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B056" w14:textId="77777777" w:rsidR="007530CC" w:rsidRPr="00F063D6" w:rsidRDefault="007530CC" w:rsidP="00F063D6">
      <w:pPr>
        <w:spacing w:after="0" w:line="240" w:lineRule="auto"/>
        <w:rPr>
          <w:rFonts w:ascii="Calibri Light" w:hAnsi="Calibri Light"/>
          <w:sz w:val="24"/>
          <w:szCs w:val="24"/>
          <w:lang w:val="es-US"/>
        </w:rPr>
      </w:pPr>
    </w:p>
    <w:p w14:paraId="639FCA3A" w14:textId="43582F3A" w:rsidR="00BF0463" w:rsidRPr="00F063D6" w:rsidRDefault="00BF0463" w:rsidP="00F063D6">
      <w:pPr>
        <w:pStyle w:val="Puesto"/>
        <w:spacing w:after="0"/>
        <w:jc w:val="center"/>
        <w:rPr>
          <w:rFonts w:ascii="Calibri Light" w:hAnsi="Calibri Light"/>
          <w:color w:val="auto"/>
          <w:sz w:val="24"/>
          <w:szCs w:val="24"/>
        </w:rPr>
      </w:pPr>
      <w:r w:rsidRPr="00F063D6">
        <w:rPr>
          <w:rFonts w:ascii="Calibri Light" w:hAnsi="Calibri Light"/>
          <w:b/>
          <w:color w:val="auto"/>
          <w:sz w:val="24"/>
          <w:szCs w:val="24"/>
        </w:rPr>
        <w:t xml:space="preserve">INFORME SOBRE EL DESARROLLO DE LA AUDIENCIA PÚBLICA DE RENDICIÓN DE CUENTAS DE LA VIGENCIA FISCAL </w:t>
      </w:r>
      <w:r w:rsidR="00545C3A" w:rsidRPr="00F063D6">
        <w:rPr>
          <w:rFonts w:ascii="Calibri Light" w:hAnsi="Calibri Light"/>
          <w:b/>
          <w:color w:val="auto"/>
          <w:sz w:val="24"/>
          <w:szCs w:val="24"/>
        </w:rPr>
        <w:t>2017</w:t>
      </w:r>
      <w:r w:rsidRPr="00F063D6">
        <w:rPr>
          <w:rFonts w:ascii="Calibri Light" w:hAnsi="Calibri Light"/>
          <w:b/>
          <w:color w:val="auto"/>
          <w:sz w:val="24"/>
          <w:szCs w:val="24"/>
        </w:rPr>
        <w:t>, GOBERNACIÓN ARCHIPIÉLAGO DE SAN ANDRÉ</w:t>
      </w:r>
      <w:r w:rsidR="000F142F" w:rsidRPr="00F063D6">
        <w:rPr>
          <w:rFonts w:ascii="Calibri Light" w:hAnsi="Calibri Light"/>
          <w:b/>
          <w:color w:val="auto"/>
          <w:sz w:val="24"/>
          <w:szCs w:val="24"/>
        </w:rPr>
        <w:t>S, PROVIDENCIA Y SANTA CATALINA</w:t>
      </w:r>
      <w:r w:rsidRPr="00F063D6">
        <w:rPr>
          <w:rFonts w:ascii="Calibri Light" w:hAnsi="Calibri Light"/>
          <w:b/>
          <w:color w:val="auto"/>
          <w:sz w:val="24"/>
          <w:szCs w:val="24"/>
        </w:rPr>
        <w:t xml:space="preserve"> ISLAS</w:t>
      </w:r>
    </w:p>
    <w:p w14:paraId="55BBA48F" w14:textId="77777777" w:rsidR="00F063D6" w:rsidRDefault="00F063D6" w:rsidP="00F063D6">
      <w:pPr>
        <w:spacing w:after="0" w:line="240" w:lineRule="auto"/>
        <w:rPr>
          <w:rFonts w:ascii="Calibri Light" w:hAnsi="Calibri Light"/>
          <w:b/>
          <w:sz w:val="24"/>
          <w:szCs w:val="24"/>
        </w:rPr>
      </w:pPr>
    </w:p>
    <w:p w14:paraId="041DFDFF" w14:textId="508E2EEC" w:rsidR="00E27A39" w:rsidRPr="00F063D6" w:rsidRDefault="007530CC" w:rsidP="00F063D6">
      <w:pPr>
        <w:spacing w:after="0" w:line="240" w:lineRule="auto"/>
        <w:rPr>
          <w:rFonts w:ascii="Calibri Light" w:hAnsi="Calibri Light"/>
          <w:sz w:val="24"/>
          <w:szCs w:val="24"/>
        </w:rPr>
      </w:pPr>
      <w:r w:rsidRPr="00F063D6">
        <w:rPr>
          <w:rFonts w:ascii="Calibri Light" w:hAnsi="Calibri Light"/>
          <w:b/>
          <w:sz w:val="24"/>
          <w:szCs w:val="24"/>
        </w:rPr>
        <w:t>Fecha:</w:t>
      </w:r>
      <w:r w:rsidRPr="00F063D6">
        <w:rPr>
          <w:rFonts w:ascii="Calibri Light" w:hAnsi="Calibri Light"/>
          <w:sz w:val="24"/>
          <w:szCs w:val="24"/>
        </w:rPr>
        <w:t xml:space="preserve"> </w:t>
      </w:r>
      <w:r w:rsidR="004B45C4" w:rsidRPr="00F063D6">
        <w:rPr>
          <w:rFonts w:ascii="Calibri Light" w:hAnsi="Calibri Light"/>
          <w:sz w:val="24"/>
          <w:szCs w:val="24"/>
        </w:rPr>
        <w:t>27 de diciembre</w:t>
      </w:r>
      <w:r w:rsidRPr="00F063D6">
        <w:rPr>
          <w:rFonts w:ascii="Calibri Light" w:hAnsi="Calibri Light"/>
          <w:sz w:val="24"/>
          <w:szCs w:val="24"/>
        </w:rPr>
        <w:t xml:space="preserve"> de 201</w:t>
      </w:r>
      <w:r w:rsidR="004B45C4" w:rsidRPr="00F063D6">
        <w:rPr>
          <w:rFonts w:ascii="Calibri Light" w:hAnsi="Calibri Light"/>
          <w:sz w:val="24"/>
          <w:szCs w:val="24"/>
        </w:rPr>
        <w:t>8</w:t>
      </w:r>
    </w:p>
    <w:p w14:paraId="0DA5DAD5" w14:textId="77777777" w:rsidR="00537005" w:rsidRPr="00F063D6" w:rsidRDefault="007530CC" w:rsidP="00F063D6">
      <w:pPr>
        <w:spacing w:after="0" w:line="240" w:lineRule="auto"/>
        <w:rPr>
          <w:rFonts w:ascii="Calibri Light" w:hAnsi="Calibri Light"/>
          <w:sz w:val="24"/>
          <w:szCs w:val="24"/>
        </w:rPr>
      </w:pPr>
      <w:r w:rsidRPr="00F063D6">
        <w:rPr>
          <w:rFonts w:ascii="Calibri Light" w:hAnsi="Calibri Light"/>
          <w:b/>
          <w:sz w:val="24"/>
          <w:szCs w:val="24"/>
        </w:rPr>
        <w:t>Lugar</w:t>
      </w:r>
      <w:r w:rsidRPr="00F063D6">
        <w:rPr>
          <w:rFonts w:ascii="Calibri Light" w:hAnsi="Calibri Light"/>
          <w:sz w:val="24"/>
          <w:szCs w:val="24"/>
        </w:rPr>
        <w:t>: Walwin Peterson</w:t>
      </w:r>
    </w:p>
    <w:p w14:paraId="2EC8E3E3" w14:textId="307764EE" w:rsidR="00537005" w:rsidRPr="00F063D6" w:rsidRDefault="007530CC" w:rsidP="00F063D6">
      <w:pPr>
        <w:spacing w:after="0" w:line="240" w:lineRule="auto"/>
        <w:rPr>
          <w:rFonts w:ascii="Calibri Light" w:hAnsi="Calibri Light"/>
          <w:sz w:val="24"/>
          <w:szCs w:val="24"/>
        </w:rPr>
      </w:pPr>
      <w:r w:rsidRPr="00F063D6">
        <w:rPr>
          <w:rFonts w:ascii="Calibri Light" w:hAnsi="Calibri Light"/>
          <w:b/>
          <w:sz w:val="24"/>
          <w:szCs w:val="24"/>
        </w:rPr>
        <w:t>Evento</w:t>
      </w:r>
      <w:r w:rsidRPr="00F063D6">
        <w:rPr>
          <w:rFonts w:ascii="Calibri Light" w:hAnsi="Calibri Light"/>
          <w:sz w:val="24"/>
          <w:szCs w:val="24"/>
        </w:rPr>
        <w:t xml:space="preserve">: Audiencia Pública  Rendición De Cuentas Construyendo Sueños </w:t>
      </w:r>
      <w:r w:rsidR="00545C3A" w:rsidRPr="00F063D6">
        <w:rPr>
          <w:rFonts w:ascii="Calibri Light" w:hAnsi="Calibri Light"/>
          <w:sz w:val="24"/>
          <w:szCs w:val="24"/>
        </w:rPr>
        <w:t>2017</w:t>
      </w:r>
    </w:p>
    <w:p w14:paraId="6BDB5261" w14:textId="77777777" w:rsidR="00E27A39" w:rsidRPr="00F063D6" w:rsidRDefault="00E27A39" w:rsidP="00F063D6">
      <w:pPr>
        <w:spacing w:after="0" w:line="240" w:lineRule="auto"/>
        <w:jc w:val="center"/>
        <w:rPr>
          <w:rFonts w:ascii="Calibri Light" w:hAnsi="Calibri Light"/>
          <w:b/>
          <w:sz w:val="24"/>
          <w:szCs w:val="24"/>
        </w:rPr>
      </w:pPr>
    </w:p>
    <w:p w14:paraId="1AA4EDEC" w14:textId="77777777" w:rsidR="00F063D6" w:rsidRDefault="00F063D6" w:rsidP="00F063D6">
      <w:pPr>
        <w:spacing w:after="0" w:line="240" w:lineRule="auto"/>
        <w:jc w:val="center"/>
        <w:rPr>
          <w:rFonts w:ascii="Calibri Light" w:hAnsi="Calibri Light" w:cs="Arial"/>
          <w:b/>
          <w:sz w:val="24"/>
          <w:szCs w:val="24"/>
          <w:shd w:val="clear" w:color="auto" w:fill="FFFFFF"/>
        </w:rPr>
      </w:pPr>
    </w:p>
    <w:p w14:paraId="57F4480D" w14:textId="77777777" w:rsidR="007530CC" w:rsidRPr="00F063D6" w:rsidRDefault="00537005" w:rsidP="00F063D6">
      <w:pPr>
        <w:spacing w:after="0" w:line="240" w:lineRule="auto"/>
        <w:jc w:val="center"/>
        <w:rPr>
          <w:rFonts w:ascii="Calibri Light" w:hAnsi="Calibri Light" w:cs="Arial"/>
          <w:b/>
          <w:sz w:val="24"/>
          <w:szCs w:val="24"/>
          <w:shd w:val="clear" w:color="auto" w:fill="FFFFFF"/>
        </w:rPr>
      </w:pPr>
      <w:r w:rsidRPr="00F063D6">
        <w:rPr>
          <w:rFonts w:ascii="Calibri Light" w:hAnsi="Calibri Light" w:cs="Arial"/>
          <w:b/>
          <w:sz w:val="24"/>
          <w:szCs w:val="24"/>
          <w:shd w:val="clear" w:color="auto" w:fill="FFFFFF"/>
        </w:rPr>
        <w:t>INFORME GENERAL DEL EVENTO</w:t>
      </w:r>
    </w:p>
    <w:p w14:paraId="444846C2" w14:textId="77777777" w:rsidR="00F063D6" w:rsidRDefault="00F063D6" w:rsidP="00F063D6">
      <w:pPr>
        <w:spacing w:after="0" w:line="240" w:lineRule="auto"/>
        <w:rPr>
          <w:rFonts w:ascii="Calibri Light" w:hAnsi="Calibri Light" w:cs="Arial"/>
          <w:b/>
          <w:sz w:val="24"/>
          <w:szCs w:val="24"/>
          <w:shd w:val="clear" w:color="auto" w:fill="FFFFFF"/>
        </w:rPr>
      </w:pPr>
    </w:p>
    <w:p w14:paraId="517CFB74" w14:textId="77777777" w:rsidR="00744065" w:rsidRPr="00F063D6" w:rsidRDefault="00744065" w:rsidP="00F063D6">
      <w:pPr>
        <w:spacing w:after="0" w:line="240" w:lineRule="auto"/>
        <w:rPr>
          <w:rFonts w:ascii="Calibri Light" w:hAnsi="Calibri Light" w:cs="Arial"/>
          <w:b/>
          <w:sz w:val="24"/>
          <w:szCs w:val="24"/>
          <w:shd w:val="clear" w:color="auto" w:fill="FFFFFF"/>
        </w:rPr>
      </w:pPr>
      <w:r w:rsidRPr="00F063D6">
        <w:rPr>
          <w:rFonts w:ascii="Calibri Light" w:hAnsi="Calibri Light" w:cs="Arial"/>
          <w:b/>
          <w:sz w:val="24"/>
          <w:szCs w:val="24"/>
          <w:shd w:val="clear" w:color="auto" w:fill="FFFFFF"/>
        </w:rPr>
        <w:t>Logística y gestión</w:t>
      </w:r>
    </w:p>
    <w:p w14:paraId="42C77E16" w14:textId="47A59BE9" w:rsidR="00537005" w:rsidRPr="00F063D6" w:rsidRDefault="006A5A64" w:rsidP="00F063D6">
      <w:pPr>
        <w:spacing w:after="0" w:line="240" w:lineRule="auto"/>
        <w:rPr>
          <w:rFonts w:ascii="Calibri Light" w:hAnsi="Calibri Light" w:cs="Arial"/>
          <w:sz w:val="24"/>
          <w:szCs w:val="24"/>
          <w:shd w:val="clear" w:color="auto" w:fill="FFFFFF"/>
        </w:rPr>
      </w:pPr>
      <w:r w:rsidRPr="00F063D6">
        <w:rPr>
          <w:rFonts w:ascii="Calibri Light" w:hAnsi="Calibri Light" w:cs="Arial"/>
          <w:b/>
          <w:sz w:val="24"/>
          <w:szCs w:val="24"/>
          <w:shd w:val="clear" w:color="auto" w:fill="FFFFFF"/>
        </w:rPr>
        <w:t xml:space="preserve">Coordinación técnica: </w:t>
      </w:r>
      <w:r w:rsidR="00F063D6" w:rsidRPr="00F063D6">
        <w:rPr>
          <w:rFonts w:ascii="Calibri Light" w:hAnsi="Calibri Light" w:cs="Arial"/>
          <w:sz w:val="24"/>
          <w:szCs w:val="24"/>
          <w:shd w:val="clear" w:color="auto" w:fill="FFFFFF"/>
        </w:rPr>
        <w:t xml:space="preserve">Secretaria de Planeación y </w:t>
      </w:r>
      <w:r w:rsidR="000F142F" w:rsidRPr="00F063D6">
        <w:rPr>
          <w:rFonts w:ascii="Calibri Light" w:hAnsi="Calibri Light" w:cs="Arial"/>
          <w:sz w:val="24"/>
          <w:szCs w:val="24"/>
          <w:shd w:val="clear" w:color="auto" w:fill="FFFFFF"/>
        </w:rPr>
        <w:t xml:space="preserve">Oficina de </w:t>
      </w:r>
      <w:r w:rsidR="00473DD1" w:rsidRPr="00F063D6">
        <w:rPr>
          <w:rFonts w:ascii="Calibri Light" w:hAnsi="Calibri Light" w:cs="Arial"/>
          <w:sz w:val="24"/>
          <w:szCs w:val="24"/>
          <w:shd w:val="clear" w:color="auto" w:fill="FFFFFF"/>
        </w:rPr>
        <w:t>P</w:t>
      </w:r>
      <w:r w:rsidR="00D248FF" w:rsidRPr="00F063D6">
        <w:rPr>
          <w:rFonts w:ascii="Calibri Light" w:hAnsi="Calibri Light" w:cs="Arial"/>
          <w:sz w:val="24"/>
          <w:szCs w:val="24"/>
          <w:shd w:val="clear" w:color="auto" w:fill="FFFFFF"/>
        </w:rPr>
        <w:t>rensa</w:t>
      </w:r>
      <w:r w:rsidR="007530CC" w:rsidRPr="00F063D6">
        <w:rPr>
          <w:rFonts w:ascii="Calibri Light" w:hAnsi="Calibri Light" w:cs="Arial"/>
          <w:sz w:val="24"/>
          <w:szCs w:val="24"/>
          <w:shd w:val="clear" w:color="auto" w:fill="FFFFFF"/>
        </w:rPr>
        <w:t xml:space="preserve"> </w:t>
      </w:r>
    </w:p>
    <w:p w14:paraId="7A3CEFE0" w14:textId="7BF649C2" w:rsidR="00473DD1" w:rsidRDefault="00D248FF" w:rsidP="00F063D6">
      <w:pPr>
        <w:pStyle w:val="Encabezado"/>
        <w:tabs>
          <w:tab w:val="left" w:pos="4956"/>
          <w:tab w:val="left" w:pos="5664"/>
        </w:tabs>
        <w:jc w:val="both"/>
        <w:rPr>
          <w:rFonts w:ascii="Calibri Light" w:hAnsi="Calibri Light"/>
        </w:rPr>
      </w:pPr>
      <w:r w:rsidRPr="00F063D6">
        <w:rPr>
          <w:rFonts w:ascii="Calibri Light" w:hAnsi="Calibri Light"/>
          <w:b/>
        </w:rPr>
        <w:t>Convocatoria</w:t>
      </w:r>
      <w:r w:rsidRPr="00F063D6">
        <w:rPr>
          <w:rFonts w:ascii="Calibri Light" w:hAnsi="Calibri Light"/>
        </w:rPr>
        <w:t>:</w:t>
      </w:r>
      <w:r w:rsidR="00CE1D60" w:rsidRPr="00F063D6">
        <w:rPr>
          <w:rFonts w:ascii="Calibri Light" w:hAnsi="Calibri Light"/>
        </w:rPr>
        <w:t xml:space="preserve"> para el evento de la </w:t>
      </w:r>
      <w:r w:rsidR="00473DD1" w:rsidRPr="00F063D6">
        <w:rPr>
          <w:rFonts w:ascii="Calibri Light" w:hAnsi="Calibri Light"/>
        </w:rPr>
        <w:t>A</w:t>
      </w:r>
      <w:r w:rsidR="00CE1D60" w:rsidRPr="00F063D6">
        <w:rPr>
          <w:rFonts w:ascii="Calibri Light" w:hAnsi="Calibri Light"/>
        </w:rPr>
        <w:t xml:space="preserve">udiencia </w:t>
      </w:r>
      <w:r w:rsidR="00473DD1" w:rsidRPr="00F063D6">
        <w:rPr>
          <w:rFonts w:ascii="Calibri Light" w:hAnsi="Calibri Light"/>
        </w:rPr>
        <w:t>P</w:t>
      </w:r>
      <w:r w:rsidR="00CE1D60" w:rsidRPr="00F063D6">
        <w:rPr>
          <w:rFonts w:ascii="Calibri Light" w:hAnsi="Calibri Light"/>
        </w:rPr>
        <w:t>ública de Rendición de Cuentas</w:t>
      </w:r>
      <w:r w:rsidR="00CE1D60" w:rsidRPr="00F063D6">
        <w:rPr>
          <w:rStyle w:val="apple-converted-space"/>
          <w:rFonts w:ascii="Calibri Light" w:hAnsi="Calibri Light" w:cs="Arial"/>
          <w:shd w:val="clear" w:color="auto" w:fill="FFFFFF"/>
        </w:rPr>
        <w:t xml:space="preserve"> </w:t>
      </w:r>
      <w:r w:rsidR="00545C3A" w:rsidRPr="00F063D6">
        <w:rPr>
          <w:rStyle w:val="apple-converted-space"/>
          <w:rFonts w:ascii="Calibri Light" w:hAnsi="Calibri Light" w:cs="Arial"/>
          <w:shd w:val="clear" w:color="auto" w:fill="FFFFFF"/>
        </w:rPr>
        <w:t>2017</w:t>
      </w:r>
      <w:r w:rsidR="00CE1D60" w:rsidRPr="00F063D6">
        <w:rPr>
          <w:rStyle w:val="apple-converted-space"/>
          <w:rFonts w:ascii="Calibri Light" w:hAnsi="Calibri Light" w:cs="Arial"/>
          <w:shd w:val="clear" w:color="auto" w:fill="FFFFFF"/>
        </w:rPr>
        <w:t xml:space="preserve"> </w:t>
      </w:r>
      <w:r w:rsidR="00473DD1" w:rsidRPr="00F063D6">
        <w:rPr>
          <w:rFonts w:ascii="Calibri Light" w:hAnsi="Calibri Light"/>
        </w:rPr>
        <w:t xml:space="preserve">y </w:t>
      </w:r>
      <w:r w:rsidR="000F142F" w:rsidRPr="00F063D6">
        <w:rPr>
          <w:rFonts w:ascii="Calibri Light" w:hAnsi="Calibri Light"/>
          <w:lang w:val="es-US"/>
        </w:rPr>
        <w:t xml:space="preserve">con el fin de </w:t>
      </w:r>
      <w:r w:rsidR="00CE1D60" w:rsidRPr="00F063D6">
        <w:rPr>
          <w:rFonts w:ascii="Calibri Light" w:hAnsi="Calibri Light"/>
        </w:rPr>
        <w:t xml:space="preserve">promover la participación y asistencia de la ciudadanía a la Audiencia </w:t>
      </w:r>
      <w:r w:rsidR="006C4150" w:rsidRPr="00F063D6">
        <w:rPr>
          <w:rFonts w:ascii="Calibri Light" w:hAnsi="Calibri Light"/>
          <w:lang w:val="es-US"/>
        </w:rPr>
        <w:t xml:space="preserve">Pública </w:t>
      </w:r>
      <w:r w:rsidR="00CE1D60" w:rsidRPr="00F063D6">
        <w:rPr>
          <w:rFonts w:ascii="Calibri Light" w:hAnsi="Calibri Light"/>
        </w:rPr>
        <w:t xml:space="preserve">de Rendición de Cuentas, se dispusieron </w:t>
      </w:r>
      <w:r w:rsidR="00473DD1" w:rsidRPr="00F063D6">
        <w:rPr>
          <w:rFonts w:ascii="Calibri Light" w:hAnsi="Calibri Light"/>
        </w:rPr>
        <w:t xml:space="preserve">los </w:t>
      </w:r>
      <w:r w:rsidR="00CE1D60" w:rsidRPr="00F063D6">
        <w:rPr>
          <w:rFonts w:ascii="Calibri Light" w:hAnsi="Calibri Light"/>
        </w:rPr>
        <w:t>diferentes canales de comunicación para hacer una convocatoria efectiva:</w:t>
      </w:r>
    </w:p>
    <w:p w14:paraId="375B065F" w14:textId="77777777" w:rsidR="00F063D6" w:rsidRPr="00F063D6" w:rsidRDefault="00F063D6" w:rsidP="00F063D6">
      <w:pPr>
        <w:pStyle w:val="Encabezado"/>
        <w:tabs>
          <w:tab w:val="left" w:pos="4956"/>
          <w:tab w:val="left" w:pos="5664"/>
        </w:tabs>
        <w:jc w:val="both"/>
        <w:rPr>
          <w:rFonts w:ascii="Calibri Light" w:hAnsi="Calibri Light"/>
        </w:rPr>
      </w:pPr>
    </w:p>
    <w:p w14:paraId="0ECB5512"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rPr>
        <w:t>Invitaciones físicas a autoridades e invitados especiales</w:t>
      </w:r>
    </w:p>
    <w:p w14:paraId="298B4E36"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rPr>
        <w:t xml:space="preserve">Creación de espacios visibles </w:t>
      </w:r>
      <w:r w:rsidR="00CE1D60" w:rsidRPr="00F063D6">
        <w:rPr>
          <w:rFonts w:ascii="Calibri Light" w:hAnsi="Calibri Light"/>
        </w:rPr>
        <w:t xml:space="preserve">por medio del sitio web para </w:t>
      </w:r>
      <w:r w:rsidR="007F0D88" w:rsidRPr="00F063D6">
        <w:rPr>
          <w:rFonts w:ascii="Calibri Light" w:hAnsi="Calibri Light"/>
        </w:rPr>
        <w:t>asistir</w:t>
      </w:r>
      <w:r w:rsidRPr="00F063D6">
        <w:rPr>
          <w:rFonts w:ascii="Calibri Light" w:hAnsi="Calibri Light"/>
        </w:rPr>
        <w:t xml:space="preserve"> al</w:t>
      </w:r>
      <w:r w:rsidR="00CE1D60" w:rsidRPr="00F063D6">
        <w:rPr>
          <w:rFonts w:ascii="Calibri Light" w:hAnsi="Calibri Light"/>
        </w:rPr>
        <w:t xml:space="preserve"> evento </w:t>
      </w:r>
      <w:r w:rsidRPr="00F063D6">
        <w:rPr>
          <w:rFonts w:ascii="Calibri Light" w:hAnsi="Calibri Light"/>
        </w:rPr>
        <w:t>y para inscripción previa (opcional)</w:t>
      </w:r>
    </w:p>
    <w:p w14:paraId="604429B5"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rPr>
        <w:t>In</w:t>
      </w:r>
      <w:r w:rsidR="006C4150" w:rsidRPr="00F063D6">
        <w:rPr>
          <w:rFonts w:ascii="Calibri Light" w:hAnsi="Calibri Light"/>
          <w:lang w:val="es-US"/>
        </w:rPr>
        <w:t>vitaci</w:t>
      </w:r>
      <w:r w:rsidRPr="00F063D6">
        <w:rPr>
          <w:rFonts w:ascii="Calibri Light" w:hAnsi="Calibri Light"/>
          <w:lang w:val="es-US"/>
        </w:rPr>
        <w:t>ón</w:t>
      </w:r>
      <w:r w:rsidR="006C4150" w:rsidRPr="00F063D6">
        <w:rPr>
          <w:rFonts w:ascii="Calibri Light" w:hAnsi="Calibri Light"/>
          <w:lang w:val="es-US"/>
        </w:rPr>
        <w:t xml:space="preserve"> </w:t>
      </w:r>
      <w:r w:rsidRPr="00F063D6">
        <w:rPr>
          <w:rFonts w:ascii="Calibri Light" w:hAnsi="Calibri Light"/>
          <w:lang w:val="es-US"/>
        </w:rPr>
        <w:t>a través de las redes sociales, especialmente Facebook por el grado de aceptación y alto uso por parte de la comunidad de las islas.</w:t>
      </w:r>
    </w:p>
    <w:p w14:paraId="3200F885"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lang w:val="es-US"/>
        </w:rPr>
        <w:t>Invitación a través de Twitter</w:t>
      </w:r>
    </w:p>
    <w:p w14:paraId="6A4AD224" w14:textId="77777777" w:rsidR="00473DD1" w:rsidRPr="00F063D6" w:rsidRDefault="00473DD1"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lang w:val="es-US"/>
        </w:rPr>
        <w:t>Invitación directa a través de</w:t>
      </w:r>
      <w:r w:rsidR="006C4150" w:rsidRPr="00F063D6">
        <w:rPr>
          <w:rFonts w:ascii="Calibri Light" w:hAnsi="Calibri Light"/>
          <w:lang w:val="es-US"/>
        </w:rPr>
        <w:t xml:space="preserve"> </w:t>
      </w:r>
      <w:r w:rsidR="007F0D88" w:rsidRPr="00F063D6">
        <w:rPr>
          <w:rFonts w:ascii="Calibri Light" w:hAnsi="Calibri Light"/>
          <w:lang w:val="es-US"/>
        </w:rPr>
        <w:t>WhatsApp</w:t>
      </w:r>
      <w:r w:rsidR="001D4FD8" w:rsidRPr="00F063D6">
        <w:rPr>
          <w:rFonts w:ascii="Calibri Light" w:hAnsi="Calibri Light"/>
          <w:lang w:val="es-US"/>
        </w:rPr>
        <w:t xml:space="preserve">. </w:t>
      </w:r>
    </w:p>
    <w:p w14:paraId="536CA863" w14:textId="77777777" w:rsidR="00CE1D60" w:rsidRPr="00F063D6" w:rsidRDefault="00E35260" w:rsidP="00F063D6">
      <w:pPr>
        <w:pStyle w:val="Encabezado"/>
        <w:numPr>
          <w:ilvl w:val="0"/>
          <w:numId w:val="43"/>
        </w:numPr>
        <w:tabs>
          <w:tab w:val="left" w:pos="4956"/>
          <w:tab w:val="left" w:pos="5664"/>
        </w:tabs>
        <w:jc w:val="both"/>
        <w:rPr>
          <w:rFonts w:ascii="Calibri Light" w:hAnsi="Calibri Light"/>
        </w:rPr>
      </w:pPr>
      <w:r w:rsidRPr="00F063D6">
        <w:rPr>
          <w:rFonts w:ascii="Calibri Light" w:hAnsi="Calibri Light"/>
          <w:lang w:val="es-US"/>
        </w:rPr>
        <w:t xml:space="preserve">Adicionalmente, </w:t>
      </w:r>
      <w:r w:rsidRPr="00F063D6">
        <w:rPr>
          <w:rFonts w:ascii="Calibri Light" w:hAnsi="Calibri Light"/>
        </w:rPr>
        <w:t>se</w:t>
      </w:r>
      <w:r w:rsidR="00CF25A8" w:rsidRPr="00F063D6">
        <w:rPr>
          <w:rFonts w:ascii="Calibri Light" w:hAnsi="Calibri Light"/>
        </w:rPr>
        <w:t xml:space="preserve"> creó en la página web i</w:t>
      </w:r>
      <w:r w:rsidR="00004994" w:rsidRPr="00F063D6">
        <w:rPr>
          <w:rFonts w:ascii="Calibri Light" w:hAnsi="Calibri Light"/>
        </w:rPr>
        <w:t xml:space="preserve">nstitucional de la gobernación </w:t>
      </w:r>
      <w:r w:rsidR="00CF25A8" w:rsidRPr="00F063D6">
        <w:rPr>
          <w:rFonts w:ascii="Calibri Light" w:hAnsi="Calibri Light"/>
        </w:rPr>
        <w:t xml:space="preserve">un </w:t>
      </w:r>
      <w:r w:rsidRPr="00F063D6">
        <w:rPr>
          <w:rFonts w:ascii="Calibri Light" w:hAnsi="Calibri Light"/>
        </w:rPr>
        <w:t>chat para</w:t>
      </w:r>
      <w:r w:rsidR="00CF25A8" w:rsidRPr="00F063D6">
        <w:rPr>
          <w:rFonts w:ascii="Calibri Light" w:hAnsi="Calibri Light"/>
        </w:rPr>
        <w:t xml:space="preserve"> la participación de la </w:t>
      </w:r>
      <w:r w:rsidRPr="00F063D6">
        <w:rPr>
          <w:rFonts w:ascii="Calibri Light" w:hAnsi="Calibri Light"/>
        </w:rPr>
        <w:t>comunidad en</w:t>
      </w:r>
      <w:r w:rsidR="00C363F6" w:rsidRPr="00F063D6">
        <w:rPr>
          <w:rFonts w:ascii="Calibri Light" w:hAnsi="Calibri Light"/>
          <w:lang w:val="es-US"/>
        </w:rPr>
        <w:t xml:space="preserve"> el evento, </w:t>
      </w:r>
      <w:r w:rsidR="00CF25A8" w:rsidRPr="00F063D6">
        <w:rPr>
          <w:rFonts w:ascii="Calibri Light" w:hAnsi="Calibri Light"/>
        </w:rPr>
        <w:t>en</w:t>
      </w:r>
      <w:r w:rsidR="00C363F6" w:rsidRPr="00F063D6">
        <w:rPr>
          <w:rFonts w:ascii="Calibri Light" w:hAnsi="Calibri Light"/>
        </w:rPr>
        <w:t xml:space="preserve"> vivo</w:t>
      </w:r>
      <w:r w:rsidR="00C363F6" w:rsidRPr="00F063D6">
        <w:rPr>
          <w:rFonts w:ascii="Calibri Light" w:hAnsi="Calibri Light"/>
          <w:lang w:val="es-US"/>
        </w:rPr>
        <w:t>,</w:t>
      </w:r>
      <w:r w:rsidR="00CF25A8" w:rsidRPr="00F063D6">
        <w:rPr>
          <w:rFonts w:ascii="Calibri Light" w:hAnsi="Calibri Light"/>
        </w:rPr>
        <w:t xml:space="preserve"> y</w:t>
      </w:r>
      <w:r w:rsidR="00CE1D60" w:rsidRPr="00F063D6">
        <w:rPr>
          <w:rFonts w:ascii="Calibri Light" w:hAnsi="Calibri Light"/>
        </w:rPr>
        <w:t xml:space="preserve"> se realizaron anuncios en redes sociales Facebook y </w:t>
      </w:r>
      <w:r w:rsidR="00004994" w:rsidRPr="00F063D6">
        <w:rPr>
          <w:rFonts w:ascii="Calibri Light" w:hAnsi="Calibri Light"/>
        </w:rPr>
        <w:t>Twitter</w:t>
      </w:r>
      <w:r w:rsidR="00D70DA7" w:rsidRPr="00F063D6">
        <w:rPr>
          <w:rFonts w:ascii="Calibri Light" w:hAnsi="Calibri Light"/>
        </w:rPr>
        <w:t xml:space="preserve"> sobre su disponibilidad.</w:t>
      </w:r>
    </w:p>
    <w:p w14:paraId="0A84BABB" w14:textId="77777777" w:rsidR="00D70DA7" w:rsidRPr="00F063D6" w:rsidRDefault="00D70DA7" w:rsidP="00F063D6">
      <w:pPr>
        <w:pStyle w:val="Encabezado"/>
        <w:tabs>
          <w:tab w:val="left" w:pos="4956"/>
          <w:tab w:val="left" w:pos="5664"/>
        </w:tabs>
        <w:jc w:val="both"/>
        <w:rPr>
          <w:rFonts w:ascii="Calibri Light" w:hAnsi="Calibri Light"/>
          <w:b/>
        </w:rPr>
      </w:pPr>
    </w:p>
    <w:p w14:paraId="20FC4677" w14:textId="24C0E8D7" w:rsidR="00CE1D60" w:rsidRPr="00F063D6" w:rsidRDefault="00CE1D60" w:rsidP="00F063D6">
      <w:pPr>
        <w:pStyle w:val="Encabezado"/>
        <w:tabs>
          <w:tab w:val="left" w:pos="4956"/>
          <w:tab w:val="left" w:pos="5664"/>
        </w:tabs>
        <w:jc w:val="both"/>
        <w:rPr>
          <w:rFonts w:ascii="Calibri Light" w:hAnsi="Calibri Light"/>
          <w:b/>
        </w:rPr>
      </w:pPr>
      <w:r w:rsidRPr="00F063D6">
        <w:rPr>
          <w:rFonts w:ascii="Calibri Light" w:hAnsi="Calibri Light"/>
          <w:b/>
        </w:rPr>
        <w:t xml:space="preserve">Desarrollo de la Audiencia Pública </w:t>
      </w:r>
      <w:r w:rsidR="00545C3A" w:rsidRPr="00F063D6">
        <w:rPr>
          <w:rFonts w:ascii="Calibri Light" w:hAnsi="Calibri Light"/>
          <w:b/>
        </w:rPr>
        <w:t>2017</w:t>
      </w:r>
    </w:p>
    <w:p w14:paraId="0928155B" w14:textId="77777777" w:rsidR="00CE1D60" w:rsidRPr="00F063D6" w:rsidRDefault="00CE1D60" w:rsidP="00F063D6">
      <w:pPr>
        <w:pStyle w:val="Encabezado"/>
        <w:tabs>
          <w:tab w:val="left" w:pos="4956"/>
          <w:tab w:val="left" w:pos="5664"/>
        </w:tabs>
        <w:jc w:val="both"/>
        <w:rPr>
          <w:rFonts w:ascii="Calibri Light" w:hAnsi="Calibri Light"/>
        </w:rPr>
      </w:pPr>
    </w:p>
    <w:p w14:paraId="61C7FA88" w14:textId="77777777" w:rsidR="00004994" w:rsidRPr="00F063D6" w:rsidRDefault="00004994" w:rsidP="00F063D6">
      <w:pPr>
        <w:pStyle w:val="Encabezado"/>
        <w:tabs>
          <w:tab w:val="left" w:pos="4956"/>
          <w:tab w:val="left" w:pos="5664"/>
        </w:tabs>
        <w:jc w:val="both"/>
        <w:rPr>
          <w:rFonts w:ascii="Calibri Light" w:hAnsi="Calibri Light"/>
        </w:rPr>
      </w:pPr>
      <w:r w:rsidRPr="00F063D6">
        <w:rPr>
          <w:rFonts w:ascii="Calibri Light" w:hAnsi="Calibri Light"/>
          <w:b/>
          <w:lang w:val="es-CO"/>
        </w:rPr>
        <w:t>O</w:t>
      </w:r>
      <w:r w:rsidR="00D248FF" w:rsidRPr="00F063D6">
        <w:rPr>
          <w:rFonts w:ascii="Calibri Light" w:hAnsi="Calibri Light"/>
          <w:b/>
        </w:rPr>
        <w:t>rden</w:t>
      </w:r>
      <w:r w:rsidRPr="00F063D6">
        <w:rPr>
          <w:rFonts w:ascii="Calibri Light" w:hAnsi="Calibri Light"/>
          <w:b/>
        </w:rPr>
        <w:t xml:space="preserve"> del día</w:t>
      </w:r>
      <w:r w:rsidR="00CE1D60" w:rsidRPr="00F063D6">
        <w:rPr>
          <w:rFonts w:ascii="Calibri Light" w:hAnsi="Calibri Light"/>
          <w:b/>
        </w:rPr>
        <w:t>:</w:t>
      </w:r>
    </w:p>
    <w:p w14:paraId="4FE30F45" w14:textId="6826C891" w:rsidR="00CE1D60" w:rsidRPr="00F063D6" w:rsidRDefault="00CE1D60"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Registro de asistentes</w:t>
      </w:r>
      <w:r w:rsidR="00594786" w:rsidRPr="00F063D6">
        <w:rPr>
          <w:rFonts w:ascii="Calibri Light" w:hAnsi="Calibri Light"/>
        </w:rPr>
        <w:t xml:space="preserve"> y entrega de los formatos correspondientes para las preguntas</w:t>
      </w:r>
      <w:r w:rsidRPr="00F063D6">
        <w:rPr>
          <w:rFonts w:ascii="Calibri Light" w:hAnsi="Calibri Light"/>
        </w:rPr>
        <w:t>.</w:t>
      </w:r>
    </w:p>
    <w:p w14:paraId="20A90ABE" w14:textId="3893434A" w:rsidR="00594786" w:rsidRPr="00F063D6" w:rsidRDefault="00594786"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Himnos (Nacional y Departamental)</w:t>
      </w:r>
    </w:p>
    <w:p w14:paraId="2F5EE9FC" w14:textId="77777777" w:rsidR="00594786" w:rsidRPr="00F063D6" w:rsidRDefault="00594786"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 xml:space="preserve">Oración </w:t>
      </w:r>
    </w:p>
    <w:p w14:paraId="5869D90B" w14:textId="77777777" w:rsidR="00594786" w:rsidRPr="00F063D6" w:rsidRDefault="00CE1D60"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 xml:space="preserve">Saludo de Bienvenida </w:t>
      </w:r>
    </w:p>
    <w:p w14:paraId="37E57628" w14:textId="77777777" w:rsidR="00594786" w:rsidRPr="00F063D6" w:rsidRDefault="00CE1D60"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Presentación del</w:t>
      </w:r>
      <w:r w:rsidR="00CF25A8" w:rsidRPr="00F063D6">
        <w:rPr>
          <w:rFonts w:ascii="Calibri Light" w:hAnsi="Calibri Light"/>
        </w:rPr>
        <w:t xml:space="preserve"> reglamento</w:t>
      </w:r>
      <w:r w:rsidR="00594786" w:rsidRPr="00F063D6">
        <w:rPr>
          <w:rFonts w:ascii="Calibri Light" w:hAnsi="Calibri Light"/>
        </w:rPr>
        <w:t xml:space="preserve"> de la rendición de cuentas</w:t>
      </w:r>
    </w:p>
    <w:p w14:paraId="4176A0F4" w14:textId="77777777" w:rsidR="00594786" w:rsidRPr="00F063D6" w:rsidRDefault="00CF25A8"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 xml:space="preserve">Palabras del </w:t>
      </w:r>
      <w:r w:rsidR="00545C3A" w:rsidRPr="00F063D6">
        <w:rPr>
          <w:rFonts w:ascii="Calibri Light" w:hAnsi="Calibri Light"/>
        </w:rPr>
        <w:t>Gobernador ( E )</w:t>
      </w:r>
      <w:r w:rsidRPr="00F063D6">
        <w:rPr>
          <w:rFonts w:ascii="Calibri Light" w:hAnsi="Calibri Light"/>
        </w:rPr>
        <w:t xml:space="preserve"> </w:t>
      </w:r>
      <w:r w:rsidR="00CE1D60" w:rsidRPr="00F063D6">
        <w:rPr>
          <w:rFonts w:ascii="Calibri Light" w:hAnsi="Calibri Light"/>
        </w:rPr>
        <w:t>y presenta</w:t>
      </w:r>
      <w:r w:rsidRPr="00F063D6">
        <w:rPr>
          <w:rFonts w:ascii="Calibri Light" w:hAnsi="Calibri Light"/>
        </w:rPr>
        <w:t xml:space="preserve">ción del informe de resultados </w:t>
      </w:r>
      <w:r w:rsidR="00CE1D60" w:rsidRPr="00F063D6">
        <w:rPr>
          <w:rFonts w:ascii="Calibri Light" w:hAnsi="Calibri Light"/>
        </w:rPr>
        <w:t xml:space="preserve"> </w:t>
      </w:r>
      <w:r w:rsidR="00545C3A" w:rsidRPr="00F063D6">
        <w:rPr>
          <w:rFonts w:ascii="Calibri Light" w:hAnsi="Calibri Light"/>
        </w:rPr>
        <w:t>2017</w:t>
      </w:r>
      <w:r w:rsidR="00CE1D60" w:rsidRPr="00F063D6">
        <w:rPr>
          <w:rFonts w:ascii="Calibri Light" w:hAnsi="Calibri Light"/>
        </w:rPr>
        <w:t>.</w:t>
      </w:r>
    </w:p>
    <w:p w14:paraId="7FEF2B4D" w14:textId="20F7D0D7" w:rsidR="00CF25A8" w:rsidRPr="00F063D6" w:rsidRDefault="006636E7"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t>S</w:t>
      </w:r>
      <w:r w:rsidR="00D70DA7" w:rsidRPr="00F063D6">
        <w:rPr>
          <w:rFonts w:ascii="Calibri Light" w:hAnsi="Calibri Light"/>
        </w:rPr>
        <w:t>esión de preguntas formuladas</w:t>
      </w:r>
      <w:r w:rsidRPr="00F063D6">
        <w:rPr>
          <w:rFonts w:ascii="Calibri Light" w:hAnsi="Calibri Light"/>
        </w:rPr>
        <w:t xml:space="preserve"> y r</w:t>
      </w:r>
      <w:r w:rsidR="00D70DA7" w:rsidRPr="00F063D6">
        <w:rPr>
          <w:rFonts w:ascii="Calibri Light" w:hAnsi="Calibri Light"/>
        </w:rPr>
        <w:t>espuestas por parte de</w:t>
      </w:r>
      <w:r w:rsidRPr="00F063D6">
        <w:rPr>
          <w:rFonts w:ascii="Calibri Light" w:hAnsi="Calibri Light"/>
        </w:rPr>
        <w:t xml:space="preserve"> </w:t>
      </w:r>
      <w:r w:rsidR="00D70DA7" w:rsidRPr="00F063D6">
        <w:rPr>
          <w:rFonts w:ascii="Calibri Light" w:hAnsi="Calibri Light"/>
        </w:rPr>
        <w:t>l</w:t>
      </w:r>
      <w:r w:rsidRPr="00F063D6">
        <w:rPr>
          <w:rFonts w:ascii="Calibri Light" w:hAnsi="Calibri Light"/>
        </w:rPr>
        <w:t>os Secretarios de despacho responsables.</w:t>
      </w:r>
    </w:p>
    <w:p w14:paraId="5E139F19" w14:textId="25ECADB9" w:rsidR="006636E7" w:rsidRPr="00F063D6" w:rsidRDefault="006B0353" w:rsidP="00F063D6">
      <w:pPr>
        <w:pStyle w:val="Encabezado"/>
        <w:numPr>
          <w:ilvl w:val="0"/>
          <w:numId w:val="44"/>
        </w:numPr>
        <w:tabs>
          <w:tab w:val="left" w:pos="4956"/>
          <w:tab w:val="left" w:pos="5664"/>
        </w:tabs>
        <w:jc w:val="both"/>
        <w:rPr>
          <w:rFonts w:ascii="Calibri Light" w:hAnsi="Calibri Light"/>
        </w:rPr>
      </w:pPr>
      <w:r w:rsidRPr="00F063D6">
        <w:rPr>
          <w:rFonts w:ascii="Calibri Light" w:hAnsi="Calibri Light"/>
        </w:rPr>
        <w:lastRenderedPageBreak/>
        <w:t>Palabras de cierre por parte del Gobernador ( E )</w:t>
      </w:r>
    </w:p>
    <w:p w14:paraId="1F06BF6C" w14:textId="77777777" w:rsidR="00BF0463" w:rsidRPr="00F063D6" w:rsidRDefault="00BF0463" w:rsidP="00F063D6">
      <w:pPr>
        <w:pStyle w:val="Encabezado"/>
        <w:tabs>
          <w:tab w:val="left" w:pos="4956"/>
          <w:tab w:val="left" w:pos="5664"/>
        </w:tabs>
        <w:jc w:val="both"/>
        <w:rPr>
          <w:rFonts w:ascii="Calibri Light" w:hAnsi="Calibri Light"/>
        </w:rPr>
      </w:pPr>
    </w:p>
    <w:p w14:paraId="2E303663" w14:textId="4E8BF924" w:rsidR="00973E37" w:rsidRPr="00F063D6" w:rsidRDefault="00973E37" w:rsidP="00F063D6">
      <w:pPr>
        <w:spacing w:after="0" w:line="240" w:lineRule="auto"/>
        <w:jc w:val="center"/>
        <w:rPr>
          <w:rFonts w:ascii="Calibri Light" w:hAnsi="Calibri Light"/>
          <w:b/>
          <w:sz w:val="24"/>
          <w:szCs w:val="24"/>
        </w:rPr>
      </w:pPr>
      <w:r w:rsidRPr="00F063D6">
        <w:rPr>
          <w:rFonts w:ascii="Calibri Light" w:hAnsi="Calibri Light"/>
          <w:b/>
          <w:sz w:val="24"/>
          <w:szCs w:val="24"/>
        </w:rPr>
        <w:t xml:space="preserve">Informe sobre el desarrollo de la Audiencia Pública de Rendición de Cuentas de la Vigencia Fiscal </w:t>
      </w:r>
      <w:r w:rsidR="00545C3A" w:rsidRPr="00F063D6">
        <w:rPr>
          <w:rFonts w:ascii="Calibri Light" w:hAnsi="Calibri Light"/>
          <w:b/>
          <w:sz w:val="24"/>
          <w:szCs w:val="24"/>
        </w:rPr>
        <w:t>2017</w:t>
      </w:r>
      <w:r w:rsidRPr="00F063D6">
        <w:rPr>
          <w:rFonts w:ascii="Calibri Light" w:hAnsi="Calibri Light"/>
          <w:b/>
          <w:sz w:val="24"/>
          <w:szCs w:val="24"/>
        </w:rPr>
        <w:t>, Gobernación Archipiélago de San André</w:t>
      </w:r>
      <w:r w:rsidR="000D7039" w:rsidRPr="00F063D6">
        <w:rPr>
          <w:rFonts w:ascii="Calibri Light" w:hAnsi="Calibri Light"/>
          <w:b/>
          <w:sz w:val="24"/>
          <w:szCs w:val="24"/>
        </w:rPr>
        <w:t>s, Providencia y Santa Catalina islas</w:t>
      </w:r>
    </w:p>
    <w:p w14:paraId="0AA3426B" w14:textId="77777777" w:rsidR="00973E37" w:rsidRPr="00F063D6" w:rsidRDefault="00973E37" w:rsidP="00F063D6">
      <w:pPr>
        <w:spacing w:after="0" w:line="240" w:lineRule="auto"/>
        <w:jc w:val="both"/>
        <w:rPr>
          <w:rFonts w:ascii="Calibri Light" w:hAnsi="Calibri Light" w:cs="Arial"/>
          <w:bCs/>
          <w:sz w:val="24"/>
          <w:szCs w:val="24"/>
        </w:rPr>
      </w:pPr>
    </w:p>
    <w:p w14:paraId="3437BD2B" w14:textId="4C7A4CE9" w:rsidR="00973E37" w:rsidRDefault="00973E37" w:rsidP="00F063D6">
      <w:pPr>
        <w:spacing w:after="0" w:line="240" w:lineRule="auto"/>
        <w:jc w:val="both"/>
        <w:rPr>
          <w:rFonts w:ascii="Calibri Light" w:hAnsi="Calibri Light" w:cs="Arial"/>
          <w:bCs/>
          <w:i/>
          <w:sz w:val="24"/>
          <w:szCs w:val="24"/>
        </w:rPr>
      </w:pPr>
      <w:r w:rsidRPr="00F063D6">
        <w:rPr>
          <w:rFonts w:ascii="Calibri Light" w:hAnsi="Calibri Light" w:cs="Arial"/>
          <w:bCs/>
          <w:sz w:val="24"/>
          <w:szCs w:val="24"/>
        </w:rPr>
        <w:t xml:space="preserve">En cumplimiento del mandato legal de rendir cuentas a la ciudadanía, el </w:t>
      </w:r>
      <w:r w:rsidR="00545C3A" w:rsidRPr="00F063D6">
        <w:rPr>
          <w:rFonts w:ascii="Calibri Light" w:hAnsi="Calibri Light" w:cs="Arial"/>
          <w:bCs/>
          <w:sz w:val="24"/>
          <w:szCs w:val="24"/>
        </w:rPr>
        <w:t>Gobernador ( E )</w:t>
      </w:r>
      <w:r w:rsidRPr="00F063D6">
        <w:rPr>
          <w:rFonts w:ascii="Calibri Light" w:hAnsi="Calibri Light" w:cs="Arial"/>
          <w:bCs/>
          <w:sz w:val="24"/>
          <w:szCs w:val="24"/>
        </w:rPr>
        <w:t xml:space="preserve"> de las islas, </w:t>
      </w:r>
      <w:r w:rsidR="00545C3A" w:rsidRPr="00F063D6">
        <w:rPr>
          <w:rFonts w:ascii="Calibri Light" w:hAnsi="Calibri Light" w:cs="Arial"/>
          <w:bCs/>
          <w:sz w:val="24"/>
          <w:szCs w:val="24"/>
        </w:rPr>
        <w:t>Juan Francisco Herrera Leal</w:t>
      </w:r>
      <w:r w:rsidRPr="00F063D6">
        <w:rPr>
          <w:rFonts w:ascii="Calibri Light" w:hAnsi="Calibri Light" w:cs="Arial"/>
          <w:bCs/>
          <w:sz w:val="24"/>
          <w:szCs w:val="24"/>
        </w:rPr>
        <w:t>, junto con su equipo de colaboradores, dispuso de las herramientas normativas para rendir un completo in</w:t>
      </w:r>
      <w:r w:rsidR="000D7039" w:rsidRPr="00F063D6">
        <w:rPr>
          <w:rFonts w:ascii="Calibri Light" w:hAnsi="Calibri Light" w:cs="Arial"/>
          <w:bCs/>
          <w:sz w:val="24"/>
          <w:szCs w:val="24"/>
        </w:rPr>
        <w:t>forme de ejecución</w:t>
      </w:r>
      <w:r w:rsidRPr="00F063D6">
        <w:rPr>
          <w:rFonts w:ascii="Calibri Light" w:hAnsi="Calibri Light" w:cs="Arial"/>
          <w:bCs/>
          <w:sz w:val="24"/>
          <w:szCs w:val="24"/>
        </w:rPr>
        <w:t xml:space="preserve"> correspondiente al año </w:t>
      </w:r>
      <w:r w:rsidR="00C6183B" w:rsidRPr="00F063D6">
        <w:rPr>
          <w:rFonts w:ascii="Calibri Light" w:hAnsi="Calibri Light" w:cs="Arial"/>
          <w:bCs/>
          <w:sz w:val="24"/>
          <w:szCs w:val="24"/>
        </w:rPr>
        <w:t>2017</w:t>
      </w:r>
      <w:r w:rsidRPr="00F063D6">
        <w:rPr>
          <w:rFonts w:ascii="Calibri Light" w:hAnsi="Calibri Light" w:cs="Arial"/>
          <w:bCs/>
          <w:sz w:val="24"/>
          <w:szCs w:val="24"/>
        </w:rPr>
        <w:t xml:space="preserve">, acorde con los planes, proyectos y programas incluidos en el Plan Departamental de Desarrollo </w:t>
      </w:r>
      <w:r w:rsidR="00E26255" w:rsidRPr="00F063D6">
        <w:rPr>
          <w:rFonts w:ascii="Calibri Light" w:hAnsi="Calibri Light" w:cs="Arial"/>
          <w:bCs/>
          <w:sz w:val="24"/>
          <w:szCs w:val="24"/>
          <w:lang w:val="es-US"/>
        </w:rPr>
        <w:t>“</w:t>
      </w:r>
      <w:r w:rsidRPr="00F063D6">
        <w:rPr>
          <w:rFonts w:ascii="Calibri Light" w:hAnsi="Calibri Light" w:cs="Arial"/>
          <w:bCs/>
          <w:i/>
          <w:sz w:val="24"/>
          <w:szCs w:val="24"/>
        </w:rPr>
        <w:t xml:space="preserve">Los </w:t>
      </w:r>
      <w:r w:rsidR="00E26255" w:rsidRPr="00F063D6">
        <w:rPr>
          <w:rFonts w:ascii="Calibri Light" w:hAnsi="Calibri Light" w:cs="Arial"/>
          <w:bCs/>
          <w:i/>
          <w:sz w:val="24"/>
          <w:szCs w:val="24"/>
        </w:rPr>
        <w:t xml:space="preserve">que soñamos somos </w:t>
      </w:r>
      <w:r w:rsidR="00D70DA7" w:rsidRPr="00F063D6">
        <w:rPr>
          <w:rFonts w:ascii="Calibri Light" w:hAnsi="Calibri Light" w:cs="Arial"/>
          <w:bCs/>
          <w:i/>
          <w:sz w:val="24"/>
          <w:szCs w:val="24"/>
        </w:rPr>
        <w:t>más</w:t>
      </w:r>
      <w:r w:rsidR="00D70DA7" w:rsidRPr="00F063D6">
        <w:rPr>
          <w:rFonts w:ascii="Calibri Light" w:hAnsi="Calibri Light" w:cs="Arial"/>
          <w:bCs/>
          <w:i/>
          <w:sz w:val="24"/>
          <w:szCs w:val="24"/>
          <w:lang w:val="es-US"/>
        </w:rPr>
        <w:t>,</w:t>
      </w:r>
      <w:r w:rsidR="00E26255" w:rsidRPr="00F063D6">
        <w:rPr>
          <w:rFonts w:ascii="Calibri Light" w:hAnsi="Calibri Light" w:cs="Arial"/>
          <w:bCs/>
          <w:i/>
          <w:sz w:val="24"/>
          <w:szCs w:val="24"/>
          <w:lang w:val="es-US"/>
        </w:rPr>
        <w:t xml:space="preserve"> </w:t>
      </w:r>
      <w:r w:rsidR="00C10DB0" w:rsidRPr="00F063D6">
        <w:rPr>
          <w:rFonts w:ascii="Calibri Light" w:hAnsi="Calibri Light" w:cs="Arial"/>
          <w:bCs/>
          <w:sz w:val="24"/>
          <w:szCs w:val="24"/>
        </w:rPr>
        <w:t>2016</w:t>
      </w:r>
      <w:r w:rsidR="00E26255" w:rsidRPr="00F063D6">
        <w:rPr>
          <w:rFonts w:ascii="Calibri Light" w:hAnsi="Calibri Light" w:cs="Arial"/>
          <w:bCs/>
          <w:sz w:val="24"/>
          <w:szCs w:val="24"/>
        </w:rPr>
        <w:t xml:space="preserve"> – 2019</w:t>
      </w:r>
      <w:r w:rsidR="00E26255" w:rsidRPr="00F063D6">
        <w:rPr>
          <w:rFonts w:ascii="Calibri Light" w:hAnsi="Calibri Light" w:cs="Arial"/>
          <w:bCs/>
          <w:sz w:val="24"/>
          <w:szCs w:val="24"/>
          <w:lang w:val="es-US"/>
        </w:rPr>
        <w:t>”</w:t>
      </w:r>
      <w:r w:rsidRPr="00F063D6">
        <w:rPr>
          <w:rFonts w:ascii="Calibri Light" w:hAnsi="Calibri Light" w:cs="Arial"/>
          <w:bCs/>
          <w:i/>
          <w:sz w:val="24"/>
          <w:szCs w:val="24"/>
        </w:rPr>
        <w:t>.</w:t>
      </w:r>
    </w:p>
    <w:p w14:paraId="3A10445A" w14:textId="77777777" w:rsidR="00F063D6" w:rsidRPr="00F063D6" w:rsidRDefault="00F063D6" w:rsidP="00F063D6">
      <w:pPr>
        <w:spacing w:after="0" w:line="240" w:lineRule="auto"/>
        <w:jc w:val="both"/>
        <w:rPr>
          <w:rFonts w:ascii="Calibri Light" w:hAnsi="Calibri Light" w:cs="Arial"/>
          <w:bCs/>
          <w:i/>
          <w:sz w:val="24"/>
          <w:szCs w:val="24"/>
        </w:rPr>
      </w:pPr>
    </w:p>
    <w:p w14:paraId="5960DA3C" w14:textId="65A02641"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La audiencia </w:t>
      </w:r>
      <w:r w:rsidR="00D70DA7" w:rsidRPr="00F063D6">
        <w:rPr>
          <w:rFonts w:ascii="Calibri Light" w:hAnsi="Calibri Light" w:cs="Arial"/>
          <w:bCs/>
          <w:sz w:val="24"/>
          <w:szCs w:val="24"/>
        </w:rPr>
        <w:t>se</w:t>
      </w:r>
      <w:r w:rsidRPr="00F063D6">
        <w:rPr>
          <w:rFonts w:ascii="Calibri Light" w:hAnsi="Calibri Light" w:cs="Arial"/>
          <w:bCs/>
          <w:sz w:val="24"/>
          <w:szCs w:val="24"/>
        </w:rPr>
        <w:t xml:space="preserve"> inici</w:t>
      </w:r>
      <w:r w:rsidR="00D70DA7" w:rsidRPr="00F063D6">
        <w:rPr>
          <w:rFonts w:ascii="Calibri Light" w:hAnsi="Calibri Light" w:cs="Arial"/>
          <w:bCs/>
          <w:sz w:val="24"/>
          <w:szCs w:val="24"/>
        </w:rPr>
        <w:t>ó</w:t>
      </w:r>
      <w:r w:rsidRPr="00F063D6">
        <w:rPr>
          <w:rFonts w:ascii="Calibri Light" w:hAnsi="Calibri Light" w:cs="Arial"/>
          <w:bCs/>
          <w:sz w:val="24"/>
          <w:szCs w:val="24"/>
        </w:rPr>
        <w:t xml:space="preserve"> con </w:t>
      </w:r>
      <w:r w:rsidR="00D70DA7" w:rsidRPr="00F063D6">
        <w:rPr>
          <w:rFonts w:ascii="Calibri Light" w:hAnsi="Calibri Light" w:cs="Arial"/>
          <w:bCs/>
          <w:sz w:val="24"/>
          <w:szCs w:val="24"/>
        </w:rPr>
        <w:t xml:space="preserve">la </w:t>
      </w:r>
      <w:r w:rsidRPr="00F063D6">
        <w:rPr>
          <w:rFonts w:ascii="Calibri Light" w:hAnsi="Calibri Light" w:cs="Arial"/>
          <w:bCs/>
          <w:sz w:val="24"/>
          <w:szCs w:val="24"/>
        </w:rPr>
        <w:t xml:space="preserve">explicación </w:t>
      </w:r>
      <w:r w:rsidR="00D70DA7" w:rsidRPr="00F063D6">
        <w:rPr>
          <w:rFonts w:ascii="Calibri Light" w:hAnsi="Calibri Light" w:cs="Arial"/>
          <w:bCs/>
          <w:sz w:val="24"/>
          <w:szCs w:val="24"/>
        </w:rPr>
        <w:t>de</w:t>
      </w:r>
      <w:r w:rsidR="00953FC5" w:rsidRPr="00F063D6">
        <w:rPr>
          <w:rFonts w:ascii="Calibri Light" w:hAnsi="Calibri Light" w:cs="Arial"/>
          <w:bCs/>
          <w:sz w:val="24"/>
          <w:szCs w:val="24"/>
        </w:rPr>
        <w:t xml:space="preserve"> </w:t>
      </w:r>
      <w:r w:rsidR="00D70DA7" w:rsidRPr="00F063D6">
        <w:rPr>
          <w:rFonts w:ascii="Calibri Light" w:hAnsi="Calibri Light" w:cs="Arial"/>
          <w:bCs/>
          <w:sz w:val="24"/>
          <w:szCs w:val="24"/>
        </w:rPr>
        <w:t>l</w:t>
      </w:r>
      <w:r w:rsidR="00953FC5" w:rsidRPr="00F063D6">
        <w:rPr>
          <w:rFonts w:ascii="Calibri Light" w:hAnsi="Calibri Light" w:cs="Arial"/>
          <w:bCs/>
          <w:sz w:val="24"/>
          <w:szCs w:val="24"/>
        </w:rPr>
        <w:t xml:space="preserve">a Secretaria </w:t>
      </w:r>
      <w:r w:rsidRPr="00F063D6">
        <w:rPr>
          <w:rFonts w:ascii="Calibri Light" w:hAnsi="Calibri Light" w:cs="Arial"/>
          <w:bCs/>
          <w:sz w:val="24"/>
          <w:szCs w:val="24"/>
        </w:rPr>
        <w:t xml:space="preserve"> </w:t>
      </w:r>
      <w:r w:rsidR="00594786" w:rsidRPr="00F063D6">
        <w:rPr>
          <w:rFonts w:ascii="Calibri Light" w:hAnsi="Calibri Light" w:cs="Arial"/>
          <w:bCs/>
          <w:sz w:val="24"/>
          <w:szCs w:val="24"/>
        </w:rPr>
        <w:t>Privada</w:t>
      </w:r>
      <w:r w:rsidRPr="00F063D6">
        <w:rPr>
          <w:rFonts w:ascii="Calibri Light" w:hAnsi="Calibri Light" w:cs="Arial"/>
          <w:bCs/>
          <w:sz w:val="24"/>
          <w:szCs w:val="24"/>
        </w:rPr>
        <w:t xml:space="preserve">, </w:t>
      </w:r>
      <w:r w:rsidR="00594786" w:rsidRPr="00F063D6">
        <w:rPr>
          <w:rFonts w:ascii="Calibri Light" w:hAnsi="Calibri Light" w:cs="Arial"/>
          <w:bCs/>
          <w:sz w:val="24"/>
          <w:szCs w:val="24"/>
        </w:rPr>
        <w:t>Ángela María Hernandez</w:t>
      </w:r>
      <w:r w:rsidRPr="00F063D6">
        <w:rPr>
          <w:rFonts w:ascii="Calibri Light" w:hAnsi="Calibri Light" w:cs="Arial"/>
          <w:bCs/>
          <w:sz w:val="24"/>
          <w:szCs w:val="24"/>
        </w:rPr>
        <w:t>, sobre las bases legales para su desarrollo y</w:t>
      </w:r>
      <w:r w:rsidR="002A5819" w:rsidRPr="00F063D6">
        <w:rPr>
          <w:rFonts w:ascii="Calibri Light" w:hAnsi="Calibri Light" w:cs="Arial"/>
          <w:bCs/>
          <w:sz w:val="24"/>
          <w:szCs w:val="24"/>
        </w:rPr>
        <w:t xml:space="preserve"> la</w:t>
      </w:r>
      <w:r w:rsidR="002A5819" w:rsidRPr="00F063D6">
        <w:rPr>
          <w:rFonts w:ascii="Calibri Light" w:hAnsi="Calibri Light" w:cs="Arial"/>
          <w:bCs/>
          <w:sz w:val="24"/>
          <w:szCs w:val="24"/>
          <w:lang w:val="es-US"/>
        </w:rPr>
        <w:t xml:space="preserve"> lectura de las</w:t>
      </w:r>
      <w:r w:rsidRPr="00F063D6">
        <w:rPr>
          <w:rFonts w:ascii="Calibri Light" w:hAnsi="Calibri Light" w:cs="Arial"/>
          <w:bCs/>
          <w:sz w:val="24"/>
          <w:szCs w:val="24"/>
        </w:rPr>
        <w:t xml:space="preserve"> reglas de participación de los ciudadanos y organizaciones sociales interesadas en el tema, las cuales tienen como marco legal, el manual elaborado por el Departamento Nacional de Planeación D.N.P.</w:t>
      </w:r>
    </w:p>
    <w:p w14:paraId="1D1B025F" w14:textId="77777777" w:rsidR="00F063D6" w:rsidRPr="00F063D6" w:rsidRDefault="00F063D6" w:rsidP="00F063D6">
      <w:pPr>
        <w:spacing w:after="0" w:line="240" w:lineRule="auto"/>
        <w:jc w:val="both"/>
        <w:rPr>
          <w:rFonts w:ascii="Calibri Light" w:hAnsi="Calibri Light" w:cs="Arial"/>
          <w:bCs/>
          <w:sz w:val="24"/>
          <w:szCs w:val="24"/>
        </w:rPr>
      </w:pPr>
    </w:p>
    <w:p w14:paraId="73A111CD" w14:textId="5F4D2D6A"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La </w:t>
      </w:r>
      <w:r w:rsidR="00D70DA7" w:rsidRPr="00F063D6">
        <w:rPr>
          <w:rFonts w:ascii="Calibri Light" w:hAnsi="Calibri Light" w:cs="Arial"/>
          <w:bCs/>
          <w:sz w:val="24"/>
          <w:szCs w:val="24"/>
        </w:rPr>
        <w:t>G</w:t>
      </w:r>
      <w:r w:rsidRPr="00F063D6">
        <w:rPr>
          <w:rFonts w:ascii="Calibri Light" w:hAnsi="Calibri Light" w:cs="Arial"/>
          <w:bCs/>
          <w:sz w:val="24"/>
          <w:szCs w:val="24"/>
        </w:rPr>
        <w:t xml:space="preserve">obernación del </w:t>
      </w:r>
      <w:r w:rsidR="00D70DA7" w:rsidRPr="00F063D6">
        <w:rPr>
          <w:rFonts w:ascii="Calibri Light" w:hAnsi="Calibri Light" w:cs="Arial"/>
          <w:bCs/>
          <w:sz w:val="24"/>
          <w:szCs w:val="24"/>
        </w:rPr>
        <w:t>D</w:t>
      </w:r>
      <w:r w:rsidRPr="00F063D6">
        <w:rPr>
          <w:rFonts w:ascii="Calibri Light" w:hAnsi="Calibri Light" w:cs="Arial"/>
          <w:bCs/>
          <w:sz w:val="24"/>
          <w:szCs w:val="24"/>
        </w:rPr>
        <w:t>epartamento</w:t>
      </w:r>
      <w:r w:rsidR="00D70DA7" w:rsidRPr="00F063D6">
        <w:rPr>
          <w:rFonts w:ascii="Calibri Light" w:hAnsi="Calibri Light" w:cs="Arial"/>
          <w:bCs/>
          <w:sz w:val="24"/>
          <w:szCs w:val="24"/>
        </w:rPr>
        <w:t>,</w:t>
      </w:r>
      <w:r w:rsidRPr="00F063D6">
        <w:rPr>
          <w:rFonts w:ascii="Calibri Light" w:hAnsi="Calibri Light" w:cs="Arial"/>
          <w:bCs/>
          <w:sz w:val="24"/>
          <w:szCs w:val="24"/>
        </w:rPr>
        <w:t xml:space="preserve"> en cumplimiento del mandato contenido en las leyes 152 de 1990 y 489 de 1998, durante el primer año de </w:t>
      </w:r>
      <w:r w:rsidR="00C6183B" w:rsidRPr="00F063D6">
        <w:rPr>
          <w:rFonts w:ascii="Calibri Light" w:hAnsi="Calibri Light" w:cs="Arial"/>
          <w:bCs/>
          <w:sz w:val="24"/>
          <w:szCs w:val="24"/>
        </w:rPr>
        <w:t>2017</w:t>
      </w:r>
      <w:r w:rsidRPr="00F063D6">
        <w:rPr>
          <w:rFonts w:ascii="Calibri Light" w:hAnsi="Calibri Light" w:cs="Arial"/>
          <w:bCs/>
          <w:sz w:val="24"/>
          <w:szCs w:val="24"/>
        </w:rPr>
        <w:t xml:space="preserve"> asiste a la </w:t>
      </w:r>
      <w:r w:rsidR="00D70DA7"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D70DA7" w:rsidRPr="00F063D6">
        <w:rPr>
          <w:rFonts w:ascii="Calibri Light" w:hAnsi="Calibri Light" w:cs="Arial"/>
          <w:bCs/>
          <w:sz w:val="24"/>
          <w:szCs w:val="24"/>
        </w:rPr>
        <w:t>P</w:t>
      </w:r>
      <w:r w:rsidRPr="00F063D6">
        <w:rPr>
          <w:rFonts w:ascii="Calibri Light" w:hAnsi="Calibri Light" w:cs="Arial"/>
          <w:bCs/>
          <w:sz w:val="24"/>
          <w:szCs w:val="24"/>
        </w:rPr>
        <w:t xml:space="preserve">ública para intercambiar información, solicitar explicaciones, realizar evaluaciones y hacer propuestas sobre aspectos relacionados con la formulación, ejecución y evaluación de políticas y programas contemplados en el plan de desarrollo </w:t>
      </w:r>
      <w:r w:rsidR="00C10DB0" w:rsidRPr="00F063D6">
        <w:rPr>
          <w:rFonts w:ascii="Calibri Light" w:hAnsi="Calibri Light" w:cs="Arial"/>
          <w:bCs/>
          <w:sz w:val="24"/>
          <w:szCs w:val="24"/>
        </w:rPr>
        <w:t>2016</w:t>
      </w:r>
      <w:r w:rsidRPr="00F063D6">
        <w:rPr>
          <w:rFonts w:ascii="Calibri Light" w:hAnsi="Calibri Light" w:cs="Arial"/>
          <w:bCs/>
          <w:sz w:val="24"/>
          <w:szCs w:val="24"/>
        </w:rPr>
        <w:t xml:space="preserve">-2019, denominado, </w:t>
      </w:r>
      <w:r w:rsidR="00594786" w:rsidRPr="00F063D6">
        <w:rPr>
          <w:rFonts w:ascii="Calibri Light" w:hAnsi="Calibri Light" w:cs="Arial"/>
          <w:bCs/>
          <w:sz w:val="24"/>
          <w:szCs w:val="24"/>
        </w:rPr>
        <w:t>“</w:t>
      </w:r>
      <w:r w:rsidRPr="00F063D6">
        <w:rPr>
          <w:rFonts w:ascii="Calibri Light" w:hAnsi="Calibri Light" w:cs="Arial"/>
          <w:bCs/>
          <w:i/>
          <w:sz w:val="24"/>
          <w:szCs w:val="24"/>
        </w:rPr>
        <w:t>Los que Soñamos Somos Más</w:t>
      </w:r>
      <w:r w:rsidR="00594786" w:rsidRPr="00F063D6">
        <w:rPr>
          <w:rFonts w:ascii="Calibri Light" w:hAnsi="Calibri Light" w:cs="Arial"/>
          <w:bCs/>
          <w:i/>
          <w:sz w:val="24"/>
          <w:szCs w:val="24"/>
        </w:rPr>
        <w:t>”</w:t>
      </w:r>
      <w:r w:rsidRPr="00F063D6">
        <w:rPr>
          <w:rFonts w:ascii="Calibri Light" w:hAnsi="Calibri Light" w:cs="Arial"/>
          <w:bCs/>
          <w:sz w:val="24"/>
          <w:szCs w:val="24"/>
        </w:rPr>
        <w:t xml:space="preserve">, así como sobre el manejo de los recursos para cumplir con dicho mandato. </w:t>
      </w:r>
    </w:p>
    <w:p w14:paraId="3036A98A" w14:textId="77777777" w:rsidR="00F063D6" w:rsidRPr="00F063D6" w:rsidRDefault="00F063D6" w:rsidP="00F063D6">
      <w:pPr>
        <w:spacing w:after="0" w:line="240" w:lineRule="auto"/>
        <w:jc w:val="both"/>
        <w:rPr>
          <w:rFonts w:ascii="Calibri Light" w:hAnsi="Calibri Light" w:cs="Arial"/>
          <w:bCs/>
          <w:sz w:val="24"/>
          <w:szCs w:val="24"/>
        </w:rPr>
      </w:pPr>
    </w:p>
    <w:p w14:paraId="0534D5CB" w14:textId="77777777"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La </w:t>
      </w:r>
      <w:r w:rsidR="00045C7E"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045C7E" w:rsidRPr="00F063D6">
        <w:rPr>
          <w:rFonts w:ascii="Calibri Light" w:hAnsi="Calibri Light" w:cs="Arial"/>
          <w:bCs/>
          <w:sz w:val="24"/>
          <w:szCs w:val="24"/>
        </w:rPr>
        <w:t>P</w:t>
      </w:r>
      <w:r w:rsidRPr="00F063D6">
        <w:rPr>
          <w:rFonts w:ascii="Calibri Light" w:hAnsi="Calibri Light" w:cs="Arial"/>
          <w:bCs/>
          <w:sz w:val="24"/>
          <w:szCs w:val="24"/>
        </w:rPr>
        <w:t>ública se desarrolló según el reglamento del Departamento Nacional de Planeación, requisito indispensable e imperativo, con el fin de garantizar que los interlocutores, asociaciones, gremios, veedurías, comunidad académica, medios de comunicación y ciudadanía en general, conocieran con anticipación, la manera en la que podrían participar del evento, de manera efectiva y transparente.</w:t>
      </w:r>
    </w:p>
    <w:p w14:paraId="3C12E15C" w14:textId="77777777" w:rsidR="00F063D6" w:rsidRPr="00F063D6" w:rsidRDefault="00F063D6" w:rsidP="00F063D6">
      <w:pPr>
        <w:spacing w:after="0" w:line="240" w:lineRule="auto"/>
        <w:jc w:val="both"/>
        <w:rPr>
          <w:rFonts w:ascii="Calibri Light" w:hAnsi="Calibri Light" w:cs="Arial"/>
          <w:bCs/>
          <w:sz w:val="24"/>
          <w:szCs w:val="24"/>
        </w:rPr>
      </w:pPr>
    </w:p>
    <w:p w14:paraId="3B5C522D" w14:textId="118231D0" w:rsidR="00F063D6" w:rsidRPr="00F063D6" w:rsidRDefault="00045C7E" w:rsidP="00F063D6">
      <w:pPr>
        <w:spacing w:after="0" w:line="240" w:lineRule="auto"/>
        <w:jc w:val="both"/>
        <w:rPr>
          <w:rFonts w:ascii="Calibri Light" w:hAnsi="Calibri Light" w:cs="Arial"/>
          <w:b/>
          <w:bCs/>
          <w:sz w:val="24"/>
          <w:szCs w:val="24"/>
        </w:rPr>
      </w:pPr>
      <w:r w:rsidRPr="00F063D6">
        <w:rPr>
          <w:rFonts w:ascii="Calibri Light" w:hAnsi="Calibri Light" w:cs="Arial"/>
          <w:b/>
          <w:bCs/>
          <w:sz w:val="24"/>
          <w:szCs w:val="24"/>
        </w:rPr>
        <w:t>Reglamento</w:t>
      </w:r>
    </w:p>
    <w:p w14:paraId="64B3C9C1" w14:textId="2ED41A12" w:rsidR="00045C7E" w:rsidRPr="00755EB4" w:rsidRDefault="00F87EC3" w:rsidP="00F063D6">
      <w:pPr>
        <w:spacing w:after="0" w:line="240" w:lineRule="auto"/>
        <w:jc w:val="both"/>
        <w:rPr>
          <w:rStyle w:val="Hipervnculo"/>
          <w:rFonts w:ascii="Calibri Light" w:hAnsi="Calibri Light" w:cs="Arial"/>
          <w:b/>
          <w:bCs/>
          <w:sz w:val="24"/>
          <w:szCs w:val="24"/>
        </w:rPr>
      </w:pPr>
      <w:r w:rsidRPr="00755EB4">
        <w:rPr>
          <w:rFonts w:ascii="Calibri Light" w:hAnsi="Calibri Light" w:cs="Arial"/>
          <w:b/>
          <w:bCs/>
          <w:sz w:val="24"/>
          <w:szCs w:val="24"/>
        </w:rPr>
        <w:fldChar w:fldCharType="begin"/>
      </w:r>
      <w:r w:rsidRPr="00755EB4">
        <w:rPr>
          <w:rFonts w:ascii="Calibri Light" w:hAnsi="Calibri Light" w:cs="Arial"/>
          <w:b/>
          <w:bCs/>
          <w:sz w:val="24"/>
          <w:szCs w:val="24"/>
        </w:rPr>
        <w:instrText xml:space="preserve"> HYPERLINK "http://sanandres.gov.co/documentos/rendicion_cuentas_2016/REGLAMENTO FINAL RENDICION.pdf" </w:instrText>
      </w:r>
      <w:r w:rsidRPr="00755EB4">
        <w:rPr>
          <w:rFonts w:ascii="Calibri Light" w:hAnsi="Calibri Light" w:cs="Arial"/>
          <w:b/>
          <w:bCs/>
          <w:sz w:val="24"/>
          <w:szCs w:val="24"/>
        </w:rPr>
        <w:fldChar w:fldCharType="separate"/>
      </w:r>
      <w:r w:rsidRPr="00755EB4">
        <w:rPr>
          <w:rStyle w:val="Hipervnculo"/>
          <w:rFonts w:ascii="Calibri Light" w:hAnsi="Calibri Light" w:cs="Arial"/>
          <w:b/>
          <w:bCs/>
          <w:sz w:val="24"/>
          <w:szCs w:val="24"/>
        </w:rPr>
        <w:t>sanandres.gov.co/documentos/rendicion_cuentas_</w:t>
      </w:r>
      <w:r w:rsidR="00C6183B" w:rsidRPr="00755EB4">
        <w:rPr>
          <w:rStyle w:val="Hipervnculo"/>
          <w:rFonts w:ascii="Calibri Light" w:hAnsi="Calibri Light" w:cs="Arial"/>
          <w:b/>
          <w:bCs/>
          <w:sz w:val="24"/>
          <w:szCs w:val="24"/>
        </w:rPr>
        <w:t>2017</w:t>
      </w:r>
      <w:r w:rsidRPr="00755EB4">
        <w:rPr>
          <w:rStyle w:val="Hipervnculo"/>
          <w:rFonts w:ascii="Calibri Light" w:hAnsi="Calibri Light" w:cs="Arial"/>
          <w:b/>
          <w:bCs/>
          <w:sz w:val="24"/>
          <w:szCs w:val="24"/>
        </w:rPr>
        <w:t>/REGLAMENTO%20FINAL%20RENDICION.pdf</w:t>
      </w:r>
      <w:r w:rsidR="00594786" w:rsidRPr="00755EB4">
        <w:rPr>
          <w:rStyle w:val="Hipervnculo"/>
          <w:rFonts w:ascii="Calibri Light" w:hAnsi="Calibri Light" w:cs="Arial"/>
          <w:b/>
          <w:bCs/>
          <w:sz w:val="24"/>
          <w:szCs w:val="24"/>
        </w:rPr>
        <w:t xml:space="preserve"> -  </w:t>
      </w:r>
    </w:p>
    <w:p w14:paraId="19F8E0DC" w14:textId="77777777" w:rsidR="00594786" w:rsidRPr="00F063D6" w:rsidRDefault="00F87EC3" w:rsidP="00F063D6">
      <w:pPr>
        <w:spacing w:after="0" w:line="240" w:lineRule="auto"/>
        <w:jc w:val="both"/>
        <w:rPr>
          <w:rFonts w:ascii="Calibri Light" w:hAnsi="Calibri Light" w:cs="Arial"/>
          <w:b/>
          <w:bCs/>
          <w:sz w:val="24"/>
          <w:szCs w:val="24"/>
        </w:rPr>
      </w:pPr>
      <w:r w:rsidRPr="00755EB4">
        <w:rPr>
          <w:rFonts w:ascii="Calibri Light" w:hAnsi="Calibri Light" w:cs="Arial"/>
          <w:b/>
          <w:bCs/>
          <w:sz w:val="24"/>
          <w:szCs w:val="24"/>
        </w:rPr>
        <w:fldChar w:fldCharType="end"/>
      </w:r>
    </w:p>
    <w:p w14:paraId="604FDEE2" w14:textId="7BD713DC" w:rsidR="00045C7E" w:rsidRDefault="00045C7E" w:rsidP="00F063D6">
      <w:pPr>
        <w:spacing w:after="0" w:line="240" w:lineRule="auto"/>
        <w:jc w:val="both"/>
        <w:rPr>
          <w:rFonts w:ascii="Calibri Light" w:hAnsi="Calibri Light" w:cs="Arial"/>
          <w:b/>
          <w:bCs/>
          <w:sz w:val="24"/>
          <w:szCs w:val="24"/>
        </w:rPr>
      </w:pPr>
      <w:r w:rsidRPr="00F063D6">
        <w:rPr>
          <w:rFonts w:ascii="Calibri Light" w:hAnsi="Calibri Light" w:cs="Arial"/>
          <w:b/>
          <w:bCs/>
          <w:sz w:val="24"/>
          <w:szCs w:val="24"/>
        </w:rPr>
        <w:t>Metodología</w:t>
      </w:r>
    </w:p>
    <w:p w14:paraId="5FC95453" w14:textId="77777777" w:rsidR="00F063D6" w:rsidRPr="00F063D6" w:rsidRDefault="00F063D6" w:rsidP="00F063D6">
      <w:pPr>
        <w:spacing w:after="0" w:line="240" w:lineRule="auto"/>
        <w:jc w:val="both"/>
        <w:rPr>
          <w:rFonts w:ascii="Calibri Light" w:hAnsi="Calibri Light" w:cs="Arial"/>
          <w:b/>
          <w:bCs/>
          <w:sz w:val="24"/>
          <w:szCs w:val="24"/>
        </w:rPr>
      </w:pPr>
    </w:p>
    <w:p w14:paraId="732661E9" w14:textId="553BB106" w:rsidR="00973E37" w:rsidRDefault="00973E37"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Establecida la metodología </w:t>
      </w:r>
      <w:r w:rsidR="00045C7E" w:rsidRPr="00F063D6">
        <w:rPr>
          <w:rFonts w:ascii="Calibri Light" w:hAnsi="Calibri Light" w:cs="Arial"/>
          <w:bCs/>
          <w:sz w:val="24"/>
          <w:szCs w:val="24"/>
        </w:rPr>
        <w:t xml:space="preserve">leída en el reglamento </w:t>
      </w:r>
      <w:r w:rsidRPr="00F063D6">
        <w:rPr>
          <w:rFonts w:ascii="Calibri Light" w:hAnsi="Calibri Light" w:cs="Arial"/>
          <w:bCs/>
          <w:sz w:val="24"/>
          <w:szCs w:val="24"/>
        </w:rPr>
        <w:t xml:space="preserve">para el desarrollo de la </w:t>
      </w:r>
      <w:r w:rsidR="007E6C2B"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7E6C2B" w:rsidRPr="00F063D6">
        <w:rPr>
          <w:rFonts w:ascii="Calibri Light" w:hAnsi="Calibri Light" w:cs="Arial"/>
          <w:bCs/>
          <w:sz w:val="24"/>
          <w:szCs w:val="24"/>
        </w:rPr>
        <w:t>P</w:t>
      </w:r>
      <w:r w:rsidRPr="00F063D6">
        <w:rPr>
          <w:rFonts w:ascii="Calibri Light" w:hAnsi="Calibri Light" w:cs="Arial"/>
          <w:bCs/>
          <w:sz w:val="24"/>
          <w:szCs w:val="24"/>
        </w:rPr>
        <w:t xml:space="preserve">ública de </w:t>
      </w:r>
      <w:r w:rsidR="007E6C2B" w:rsidRPr="00F063D6">
        <w:rPr>
          <w:rFonts w:ascii="Calibri Light" w:hAnsi="Calibri Light" w:cs="Arial"/>
          <w:bCs/>
          <w:sz w:val="24"/>
          <w:szCs w:val="24"/>
        </w:rPr>
        <w:t>Re</w:t>
      </w:r>
      <w:r w:rsidRPr="00F063D6">
        <w:rPr>
          <w:rFonts w:ascii="Calibri Light" w:hAnsi="Calibri Light" w:cs="Arial"/>
          <w:bCs/>
          <w:sz w:val="24"/>
          <w:szCs w:val="24"/>
        </w:rPr>
        <w:t xml:space="preserve">ndición de </w:t>
      </w:r>
      <w:r w:rsidR="007E6C2B" w:rsidRPr="00F063D6">
        <w:rPr>
          <w:rFonts w:ascii="Calibri Light" w:hAnsi="Calibri Light" w:cs="Arial"/>
          <w:bCs/>
          <w:sz w:val="24"/>
          <w:szCs w:val="24"/>
        </w:rPr>
        <w:t>C</w:t>
      </w:r>
      <w:r w:rsidRPr="00F063D6">
        <w:rPr>
          <w:rFonts w:ascii="Calibri Light" w:hAnsi="Calibri Light" w:cs="Arial"/>
          <w:bCs/>
          <w:sz w:val="24"/>
          <w:szCs w:val="24"/>
        </w:rPr>
        <w:t>uentas se procedió con la designación de</w:t>
      </w:r>
      <w:r w:rsidR="00F063D6">
        <w:rPr>
          <w:rFonts w:ascii="Calibri Light" w:hAnsi="Calibri Light" w:cs="Arial"/>
          <w:bCs/>
          <w:sz w:val="24"/>
          <w:szCs w:val="24"/>
        </w:rPr>
        <w:t>l</w:t>
      </w:r>
      <w:r w:rsidR="00045C7E" w:rsidRPr="00F063D6">
        <w:rPr>
          <w:rFonts w:ascii="Calibri Light" w:hAnsi="Calibri Light" w:cs="Arial"/>
          <w:bCs/>
          <w:sz w:val="24"/>
          <w:szCs w:val="24"/>
        </w:rPr>
        <w:t xml:space="preserve"> moderador </w:t>
      </w:r>
      <w:r w:rsidR="007F0D88" w:rsidRPr="00F063D6">
        <w:rPr>
          <w:rFonts w:ascii="Calibri Light" w:hAnsi="Calibri Light" w:cs="Arial"/>
          <w:bCs/>
          <w:sz w:val="24"/>
          <w:szCs w:val="24"/>
        </w:rPr>
        <w:t>con las siguientes tareas y funciones</w:t>
      </w:r>
      <w:r w:rsidRPr="00F063D6">
        <w:rPr>
          <w:rFonts w:ascii="Calibri Light" w:hAnsi="Calibri Light" w:cs="Arial"/>
          <w:bCs/>
          <w:sz w:val="24"/>
          <w:szCs w:val="24"/>
        </w:rPr>
        <w:t xml:space="preserve">: </w:t>
      </w:r>
    </w:p>
    <w:p w14:paraId="49B4D509" w14:textId="77777777" w:rsidR="00F063D6" w:rsidRPr="00F063D6" w:rsidRDefault="00F063D6" w:rsidP="00F063D6">
      <w:pPr>
        <w:spacing w:after="0" w:line="240" w:lineRule="auto"/>
        <w:jc w:val="both"/>
        <w:rPr>
          <w:rFonts w:ascii="Calibri Light" w:hAnsi="Calibri Light" w:cs="Arial"/>
          <w:bCs/>
          <w:sz w:val="24"/>
          <w:szCs w:val="24"/>
        </w:rPr>
      </w:pPr>
    </w:p>
    <w:p w14:paraId="2287115F" w14:textId="77777777" w:rsidR="00973E37" w:rsidRPr="00F063D6" w:rsidRDefault="00973E37"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lastRenderedPageBreak/>
        <w:t>Garantizar que todos los participantes inscritos tengan un a</w:t>
      </w:r>
      <w:r w:rsidR="007E6C2B" w:rsidRPr="00F063D6">
        <w:rPr>
          <w:rFonts w:ascii="Calibri Light" w:hAnsi="Calibri Light" w:cs="Arial"/>
          <w:bCs/>
          <w:sz w:val="24"/>
          <w:szCs w:val="24"/>
        </w:rPr>
        <w:t>decuado tiempo de intervención</w:t>
      </w:r>
    </w:p>
    <w:p w14:paraId="32B22861" w14:textId="77777777" w:rsidR="00973E37" w:rsidRPr="00F063D6" w:rsidRDefault="00973E37"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Moderar el desarrollo de la </w:t>
      </w:r>
      <w:r w:rsidR="001377E2" w:rsidRPr="00F063D6">
        <w:rPr>
          <w:rFonts w:ascii="Calibri Light" w:hAnsi="Calibri Light" w:cs="Arial"/>
          <w:bCs/>
          <w:sz w:val="24"/>
          <w:szCs w:val="24"/>
        </w:rPr>
        <w:t>A</w:t>
      </w:r>
      <w:r w:rsidRPr="00F063D6">
        <w:rPr>
          <w:rFonts w:ascii="Calibri Light" w:hAnsi="Calibri Light" w:cs="Arial"/>
          <w:bCs/>
          <w:sz w:val="24"/>
          <w:szCs w:val="24"/>
        </w:rPr>
        <w:t xml:space="preserve">udiencia </w:t>
      </w:r>
      <w:r w:rsidR="001377E2" w:rsidRPr="00F063D6">
        <w:rPr>
          <w:rFonts w:ascii="Calibri Light" w:hAnsi="Calibri Light" w:cs="Arial"/>
          <w:bCs/>
          <w:sz w:val="24"/>
          <w:szCs w:val="24"/>
        </w:rPr>
        <w:t>P</w:t>
      </w:r>
      <w:r w:rsidRPr="00F063D6">
        <w:rPr>
          <w:rFonts w:ascii="Calibri Light" w:hAnsi="Calibri Light" w:cs="Arial"/>
          <w:bCs/>
          <w:sz w:val="24"/>
          <w:szCs w:val="24"/>
        </w:rPr>
        <w:t xml:space="preserve">ública </w:t>
      </w:r>
    </w:p>
    <w:p w14:paraId="77C3D3EC" w14:textId="77777777" w:rsidR="00973E37" w:rsidRPr="00F063D6" w:rsidRDefault="00973E37"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Velar porque los participantes, ciudadanos representantes de </w:t>
      </w:r>
      <w:r w:rsidR="001377E2" w:rsidRPr="00F063D6">
        <w:rPr>
          <w:rFonts w:ascii="Calibri Light" w:hAnsi="Calibri Light" w:cs="Arial"/>
          <w:bCs/>
          <w:sz w:val="24"/>
          <w:szCs w:val="24"/>
        </w:rPr>
        <w:t>organizaciones,</w:t>
      </w:r>
      <w:r w:rsidRPr="00F063D6">
        <w:rPr>
          <w:rFonts w:ascii="Calibri Light" w:hAnsi="Calibri Light" w:cs="Arial"/>
          <w:bCs/>
          <w:sz w:val="24"/>
          <w:szCs w:val="24"/>
        </w:rPr>
        <w:t xml:space="preserve"> así como las que se presentan en el desarrollo de las intervenciones, se refieran solo a temas relacionados con el informe de gestión.</w:t>
      </w:r>
    </w:p>
    <w:p w14:paraId="2EA5F7E7" w14:textId="13601D85" w:rsidR="00973E37" w:rsidRPr="00F063D6" w:rsidRDefault="00045C7E"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Permitir únicamente las</w:t>
      </w:r>
      <w:r w:rsidR="00973E37" w:rsidRPr="00F063D6">
        <w:rPr>
          <w:rFonts w:ascii="Calibri Light" w:hAnsi="Calibri Light" w:cs="Arial"/>
          <w:bCs/>
          <w:sz w:val="24"/>
          <w:szCs w:val="24"/>
        </w:rPr>
        <w:t xml:space="preserve"> preguntas acordes </w:t>
      </w:r>
      <w:r w:rsidRPr="00F063D6">
        <w:rPr>
          <w:rFonts w:ascii="Calibri Light" w:hAnsi="Calibri Light" w:cs="Arial"/>
          <w:bCs/>
          <w:sz w:val="24"/>
          <w:szCs w:val="24"/>
        </w:rPr>
        <w:t xml:space="preserve">o </w:t>
      </w:r>
      <w:r w:rsidR="009C0E63" w:rsidRPr="00F063D6">
        <w:rPr>
          <w:rFonts w:ascii="Calibri Light" w:hAnsi="Calibri Light" w:cs="Arial"/>
          <w:bCs/>
          <w:sz w:val="24"/>
          <w:szCs w:val="24"/>
        </w:rPr>
        <w:t>relacionadas</w:t>
      </w:r>
      <w:r w:rsidR="00973E37" w:rsidRPr="00F063D6">
        <w:rPr>
          <w:rFonts w:ascii="Calibri Light" w:hAnsi="Calibri Light" w:cs="Arial"/>
          <w:bCs/>
          <w:sz w:val="24"/>
          <w:szCs w:val="24"/>
        </w:rPr>
        <w:t xml:space="preserve"> con los contenidos del informe de </w:t>
      </w:r>
      <w:r w:rsidR="004D3BF1" w:rsidRPr="00F063D6">
        <w:rPr>
          <w:rFonts w:ascii="Calibri Light" w:hAnsi="Calibri Light" w:cs="Arial"/>
          <w:bCs/>
          <w:sz w:val="24"/>
          <w:szCs w:val="24"/>
        </w:rPr>
        <w:t>R</w:t>
      </w:r>
      <w:r w:rsidR="00973E37" w:rsidRPr="00F063D6">
        <w:rPr>
          <w:rFonts w:ascii="Calibri Light" w:hAnsi="Calibri Light" w:cs="Arial"/>
          <w:bCs/>
          <w:sz w:val="24"/>
          <w:szCs w:val="24"/>
        </w:rPr>
        <w:t xml:space="preserve">endición de </w:t>
      </w:r>
      <w:r w:rsidR="004D3BF1" w:rsidRPr="00F063D6">
        <w:rPr>
          <w:rFonts w:ascii="Calibri Light" w:hAnsi="Calibri Light" w:cs="Arial"/>
          <w:bCs/>
          <w:sz w:val="24"/>
          <w:szCs w:val="24"/>
        </w:rPr>
        <w:t>C</w:t>
      </w:r>
      <w:r w:rsidR="00973E37" w:rsidRPr="00F063D6">
        <w:rPr>
          <w:rFonts w:ascii="Calibri Light" w:hAnsi="Calibri Light" w:cs="Arial"/>
          <w:bCs/>
          <w:sz w:val="24"/>
          <w:szCs w:val="24"/>
        </w:rPr>
        <w:t xml:space="preserve">uentas. </w:t>
      </w:r>
    </w:p>
    <w:p w14:paraId="30241370" w14:textId="1006AA89" w:rsidR="00973E37" w:rsidRPr="00F063D6" w:rsidRDefault="00045C7E" w:rsidP="00F063D6">
      <w:pPr>
        <w:pStyle w:val="Prrafodelista"/>
        <w:numPr>
          <w:ilvl w:val="0"/>
          <w:numId w:val="35"/>
        </w:numPr>
        <w:spacing w:after="0" w:line="240" w:lineRule="auto"/>
        <w:jc w:val="both"/>
        <w:rPr>
          <w:rFonts w:ascii="Calibri Light" w:hAnsi="Calibri Light" w:cs="Arial"/>
          <w:bCs/>
          <w:sz w:val="24"/>
          <w:szCs w:val="24"/>
        </w:rPr>
      </w:pPr>
      <w:r w:rsidRPr="00F063D6">
        <w:rPr>
          <w:rFonts w:ascii="Calibri Light" w:hAnsi="Calibri Light" w:cs="Arial"/>
          <w:bCs/>
          <w:sz w:val="24"/>
          <w:szCs w:val="24"/>
        </w:rPr>
        <w:t xml:space="preserve">Garantizas </w:t>
      </w:r>
      <w:r w:rsidR="00973E37" w:rsidRPr="00F063D6">
        <w:rPr>
          <w:rFonts w:ascii="Calibri Light" w:hAnsi="Calibri Light" w:cs="Arial"/>
          <w:bCs/>
          <w:sz w:val="24"/>
          <w:szCs w:val="24"/>
        </w:rPr>
        <w:t>que la entidad respond</w:t>
      </w:r>
      <w:r w:rsidRPr="00F063D6">
        <w:rPr>
          <w:rFonts w:ascii="Calibri Light" w:hAnsi="Calibri Light" w:cs="Arial"/>
          <w:bCs/>
          <w:sz w:val="24"/>
          <w:szCs w:val="24"/>
        </w:rPr>
        <w:t>a</w:t>
      </w:r>
      <w:r w:rsidR="00973E37" w:rsidRPr="00F063D6">
        <w:rPr>
          <w:rFonts w:ascii="Calibri Light" w:hAnsi="Calibri Light" w:cs="Arial"/>
          <w:bCs/>
          <w:sz w:val="24"/>
          <w:szCs w:val="24"/>
        </w:rPr>
        <w:t xml:space="preserve"> apropiadamente a las preguntas formuladas bajo los diferentes mecanismos</w:t>
      </w:r>
      <w:r w:rsidR="001377E2" w:rsidRPr="00F063D6">
        <w:rPr>
          <w:rFonts w:ascii="Calibri Light" w:hAnsi="Calibri Light" w:cs="Arial"/>
          <w:bCs/>
          <w:sz w:val="24"/>
          <w:szCs w:val="24"/>
        </w:rPr>
        <w:t xml:space="preserve"> de</w:t>
      </w:r>
      <w:r w:rsidR="00973E37" w:rsidRPr="00F063D6">
        <w:rPr>
          <w:rFonts w:ascii="Calibri Light" w:hAnsi="Calibri Light" w:cs="Arial"/>
          <w:bCs/>
          <w:sz w:val="24"/>
          <w:szCs w:val="24"/>
        </w:rPr>
        <w:t xml:space="preserve"> intervención de las organizaciones sociales o ciudadanos inscritos. Durante este espacio se permitieron sólo preguntas de las personas previamente inscritas, y que manifestaron su interés de participación en la audiencia pública rendición de cuentas, las cuales fueron atendidas por el señor </w:t>
      </w:r>
      <w:r w:rsidR="00545C3A" w:rsidRPr="00F063D6">
        <w:rPr>
          <w:rFonts w:ascii="Calibri Light" w:hAnsi="Calibri Light" w:cs="Arial"/>
          <w:bCs/>
          <w:sz w:val="24"/>
          <w:szCs w:val="24"/>
        </w:rPr>
        <w:t>Gobernador ( E )</w:t>
      </w:r>
      <w:r w:rsidRPr="00F063D6">
        <w:rPr>
          <w:rFonts w:ascii="Calibri Light" w:hAnsi="Calibri Light" w:cs="Arial"/>
          <w:bCs/>
          <w:sz w:val="24"/>
          <w:szCs w:val="24"/>
        </w:rPr>
        <w:t xml:space="preserve"> </w:t>
      </w:r>
      <w:r w:rsidR="00545C3A" w:rsidRPr="00F063D6">
        <w:rPr>
          <w:rFonts w:ascii="Calibri Light" w:hAnsi="Calibri Light" w:cs="Arial"/>
          <w:bCs/>
          <w:sz w:val="24"/>
          <w:szCs w:val="24"/>
        </w:rPr>
        <w:t>Juan Francisco Herrera Leal</w:t>
      </w:r>
      <w:r w:rsidR="00973E37" w:rsidRPr="00F063D6">
        <w:rPr>
          <w:rFonts w:ascii="Calibri Light" w:hAnsi="Calibri Light" w:cs="Arial"/>
          <w:bCs/>
          <w:sz w:val="24"/>
          <w:szCs w:val="24"/>
        </w:rPr>
        <w:t xml:space="preserve">  o funcionarios desi</w:t>
      </w:r>
      <w:r w:rsidR="001377E2" w:rsidRPr="00F063D6">
        <w:rPr>
          <w:rFonts w:ascii="Calibri Light" w:hAnsi="Calibri Light" w:cs="Arial"/>
          <w:bCs/>
          <w:sz w:val="24"/>
          <w:szCs w:val="24"/>
        </w:rPr>
        <w:t>g</w:t>
      </w:r>
      <w:r w:rsidR="00973E37" w:rsidRPr="00F063D6">
        <w:rPr>
          <w:rFonts w:ascii="Calibri Light" w:hAnsi="Calibri Light" w:cs="Arial"/>
          <w:bCs/>
          <w:sz w:val="24"/>
          <w:szCs w:val="24"/>
        </w:rPr>
        <w:t xml:space="preserve">nados por él, de conformidad a lo establecido </w:t>
      </w:r>
      <w:r w:rsidRPr="00F063D6">
        <w:rPr>
          <w:rFonts w:ascii="Calibri Light" w:hAnsi="Calibri Light" w:cs="Arial"/>
          <w:bCs/>
          <w:sz w:val="24"/>
          <w:szCs w:val="24"/>
        </w:rPr>
        <w:t xml:space="preserve">en </w:t>
      </w:r>
      <w:r w:rsidR="00973E37" w:rsidRPr="00F063D6">
        <w:rPr>
          <w:rFonts w:ascii="Calibri Light" w:hAnsi="Calibri Light" w:cs="Arial"/>
          <w:bCs/>
          <w:sz w:val="24"/>
          <w:szCs w:val="24"/>
        </w:rPr>
        <w:t xml:space="preserve">el reglamento. Los participantes contaron con un tiempo de 5 minutos para intervenir, y un tiempo similar para recibir la información solicitada.  </w:t>
      </w:r>
      <w:r w:rsidR="00AF23E8" w:rsidRPr="00F063D6">
        <w:rPr>
          <w:rFonts w:ascii="Calibri Light" w:hAnsi="Calibri Light" w:cs="Arial"/>
          <w:bCs/>
          <w:sz w:val="24"/>
          <w:szCs w:val="24"/>
          <w:lang w:val="es-US"/>
        </w:rPr>
        <w:t>Por la naturaleza misma de la a</w:t>
      </w:r>
      <w:r w:rsidR="00CB42E3" w:rsidRPr="00F063D6">
        <w:rPr>
          <w:rFonts w:ascii="Calibri Light" w:hAnsi="Calibri Light" w:cs="Arial"/>
          <w:bCs/>
          <w:sz w:val="24"/>
          <w:szCs w:val="24"/>
          <w:lang w:val="es-US"/>
        </w:rPr>
        <w:t>udiencia, los ciudadanos que participaron, tuvieron varias oportunidades d</w:t>
      </w:r>
      <w:r w:rsidR="001377E2" w:rsidRPr="00F063D6">
        <w:rPr>
          <w:rFonts w:ascii="Calibri Light" w:hAnsi="Calibri Light" w:cs="Arial"/>
          <w:bCs/>
          <w:sz w:val="24"/>
          <w:szCs w:val="24"/>
          <w:lang w:val="es-US"/>
        </w:rPr>
        <w:t>e</w:t>
      </w:r>
      <w:r w:rsidR="00CB42E3" w:rsidRPr="00F063D6">
        <w:rPr>
          <w:rFonts w:ascii="Calibri Light" w:hAnsi="Calibri Light" w:cs="Arial"/>
          <w:bCs/>
          <w:sz w:val="24"/>
          <w:szCs w:val="24"/>
          <w:lang w:val="es-US"/>
        </w:rPr>
        <w:t xml:space="preserve"> formular sus </w:t>
      </w:r>
      <w:r w:rsidR="001377E2" w:rsidRPr="00F063D6">
        <w:rPr>
          <w:rFonts w:ascii="Calibri Light" w:hAnsi="Calibri Light" w:cs="Arial"/>
          <w:bCs/>
          <w:sz w:val="24"/>
          <w:szCs w:val="24"/>
          <w:lang w:val="es-US"/>
        </w:rPr>
        <w:t xml:space="preserve">distintas </w:t>
      </w:r>
      <w:r w:rsidR="00CB42E3" w:rsidRPr="00F063D6">
        <w:rPr>
          <w:rFonts w:ascii="Calibri Light" w:hAnsi="Calibri Light" w:cs="Arial"/>
          <w:bCs/>
          <w:sz w:val="24"/>
          <w:szCs w:val="24"/>
          <w:lang w:val="es-US"/>
        </w:rPr>
        <w:t>preguntas.</w:t>
      </w:r>
    </w:p>
    <w:p w14:paraId="31AF97C2" w14:textId="77777777" w:rsidR="00E1266F" w:rsidRPr="00F063D6" w:rsidRDefault="00E1266F" w:rsidP="00F063D6">
      <w:pPr>
        <w:spacing w:after="0" w:line="240" w:lineRule="auto"/>
        <w:ind w:left="360"/>
        <w:jc w:val="both"/>
        <w:rPr>
          <w:rFonts w:ascii="Calibri Light" w:hAnsi="Calibri Light" w:cs="Arial"/>
          <w:b/>
          <w:bCs/>
          <w:sz w:val="24"/>
          <w:szCs w:val="24"/>
        </w:rPr>
      </w:pPr>
    </w:p>
    <w:p w14:paraId="70973FD2" w14:textId="77777777" w:rsidR="00E1266F" w:rsidRDefault="00E1266F" w:rsidP="00F063D6">
      <w:pPr>
        <w:spacing w:after="0" w:line="240" w:lineRule="auto"/>
        <w:jc w:val="both"/>
        <w:rPr>
          <w:rFonts w:ascii="Calibri Light" w:hAnsi="Calibri Light" w:cs="Arial"/>
          <w:b/>
          <w:bCs/>
          <w:sz w:val="24"/>
          <w:szCs w:val="24"/>
        </w:rPr>
      </w:pPr>
      <w:r w:rsidRPr="00F063D6">
        <w:rPr>
          <w:rFonts w:ascii="Calibri Light" w:hAnsi="Calibri Light" w:cs="Arial"/>
          <w:b/>
          <w:bCs/>
          <w:sz w:val="24"/>
          <w:szCs w:val="24"/>
        </w:rPr>
        <w:t xml:space="preserve">Cierre y evaluación </w:t>
      </w:r>
    </w:p>
    <w:p w14:paraId="6E03249E" w14:textId="77777777" w:rsidR="00F063D6" w:rsidRPr="00F063D6" w:rsidRDefault="00F063D6" w:rsidP="00F063D6">
      <w:pPr>
        <w:spacing w:after="0" w:line="240" w:lineRule="auto"/>
        <w:jc w:val="both"/>
        <w:rPr>
          <w:rFonts w:ascii="Calibri Light" w:hAnsi="Calibri Light" w:cs="Arial"/>
          <w:b/>
          <w:bCs/>
          <w:sz w:val="24"/>
          <w:szCs w:val="24"/>
        </w:rPr>
      </w:pPr>
    </w:p>
    <w:p w14:paraId="75785019" w14:textId="77777777" w:rsidR="00E1266F" w:rsidRDefault="00E1266F" w:rsidP="00F063D6">
      <w:pPr>
        <w:spacing w:after="0" w:line="240" w:lineRule="auto"/>
        <w:jc w:val="both"/>
        <w:rPr>
          <w:rFonts w:ascii="Calibri Light" w:hAnsi="Calibri Light" w:cs="Arial"/>
          <w:bCs/>
          <w:sz w:val="24"/>
          <w:szCs w:val="24"/>
        </w:rPr>
      </w:pPr>
      <w:r w:rsidRPr="00F063D6">
        <w:rPr>
          <w:rFonts w:ascii="Calibri Light" w:hAnsi="Calibri Light" w:cs="Arial"/>
          <w:bCs/>
          <w:sz w:val="24"/>
          <w:szCs w:val="24"/>
        </w:rPr>
        <w:t>Todas las intervenciones quedaron registradas y consign</w:t>
      </w:r>
      <w:r w:rsidRPr="00F063D6">
        <w:rPr>
          <w:rFonts w:ascii="Calibri Light" w:hAnsi="Calibri Light" w:cs="Arial"/>
          <w:bCs/>
          <w:sz w:val="24"/>
          <w:szCs w:val="24"/>
          <w:lang w:val="es-US"/>
        </w:rPr>
        <w:t>ad</w:t>
      </w:r>
      <w:r w:rsidRPr="00F063D6">
        <w:rPr>
          <w:rFonts w:ascii="Calibri Light" w:hAnsi="Calibri Light" w:cs="Arial"/>
          <w:bCs/>
          <w:sz w:val="24"/>
          <w:szCs w:val="24"/>
        </w:rPr>
        <w:t xml:space="preserve">as en el presente informe de seguimiento a la Audiencia Pública de Rendición de Cuentas publicado en la página web de la entidad. Se incluyen aquellas preguntas que no </w:t>
      </w:r>
      <w:r w:rsidRPr="00F063D6">
        <w:rPr>
          <w:rFonts w:ascii="Calibri Light" w:hAnsi="Calibri Light" w:cs="Arial"/>
          <w:bCs/>
          <w:sz w:val="24"/>
          <w:szCs w:val="24"/>
          <w:lang w:val="es-US"/>
        </w:rPr>
        <w:t>se pudieron</w:t>
      </w:r>
      <w:r w:rsidRPr="00F063D6">
        <w:rPr>
          <w:rFonts w:ascii="Calibri Light" w:hAnsi="Calibri Light" w:cs="Arial"/>
          <w:bCs/>
          <w:sz w:val="24"/>
          <w:szCs w:val="24"/>
        </w:rPr>
        <w:t xml:space="preserve"> responder durante la audiencia. </w:t>
      </w:r>
    </w:p>
    <w:p w14:paraId="09A0C1C1" w14:textId="77777777" w:rsidR="00F063D6" w:rsidRPr="00F063D6" w:rsidRDefault="00F063D6" w:rsidP="00F063D6">
      <w:pPr>
        <w:spacing w:after="0" w:line="240" w:lineRule="auto"/>
        <w:jc w:val="both"/>
        <w:rPr>
          <w:rFonts w:ascii="Calibri Light" w:hAnsi="Calibri Light" w:cs="Arial"/>
          <w:bCs/>
          <w:sz w:val="24"/>
          <w:szCs w:val="24"/>
        </w:rPr>
      </w:pPr>
    </w:p>
    <w:p w14:paraId="7735C26E" w14:textId="77777777" w:rsidR="00F063D6" w:rsidRDefault="00E1266F" w:rsidP="00F063D6">
      <w:pPr>
        <w:spacing w:after="0" w:line="240" w:lineRule="auto"/>
        <w:jc w:val="both"/>
        <w:rPr>
          <w:rFonts w:ascii="Calibri Light" w:hAnsi="Calibri Light"/>
          <w:sz w:val="24"/>
          <w:szCs w:val="24"/>
        </w:rPr>
      </w:pPr>
      <w:r w:rsidRPr="00F063D6">
        <w:rPr>
          <w:rFonts w:ascii="Calibri Light" w:hAnsi="Calibri Light"/>
          <w:sz w:val="24"/>
          <w:szCs w:val="24"/>
        </w:rPr>
        <w:t>También hacen parte de esta publicación, las opiniones y  sugerencias de los asistentes a la Audiencia Pública de Rendición de Cuentas y, una reflexión sobre las experiencias que aporta la jornada de rendición de cuentas, lo que permitirá la potenciación de los mecanismos de control social porque el público, es el dueño de lo público.</w:t>
      </w:r>
    </w:p>
    <w:p w14:paraId="5C5E5DE7" w14:textId="77777777" w:rsidR="00F063D6" w:rsidRDefault="00F063D6" w:rsidP="00F063D6">
      <w:pPr>
        <w:spacing w:after="0" w:line="240" w:lineRule="auto"/>
        <w:jc w:val="both"/>
        <w:rPr>
          <w:rFonts w:ascii="Calibri Light" w:hAnsi="Calibri Light"/>
          <w:sz w:val="24"/>
          <w:szCs w:val="24"/>
        </w:rPr>
      </w:pPr>
    </w:p>
    <w:p w14:paraId="23A5D62E" w14:textId="1D75A5C2" w:rsidR="00E1266F" w:rsidRDefault="00E1266F" w:rsidP="00F063D6">
      <w:pPr>
        <w:spacing w:after="0" w:line="240" w:lineRule="auto"/>
        <w:jc w:val="both"/>
        <w:rPr>
          <w:rFonts w:ascii="Calibri Light" w:hAnsi="Calibri Light"/>
          <w:sz w:val="24"/>
          <w:szCs w:val="24"/>
        </w:rPr>
      </w:pPr>
      <w:r w:rsidRPr="00F063D6">
        <w:rPr>
          <w:rFonts w:ascii="Calibri Light" w:hAnsi="Calibri Light"/>
          <w:sz w:val="24"/>
          <w:szCs w:val="24"/>
        </w:rPr>
        <w:t>Concluyó el señor Gobernador ( E )</w:t>
      </w:r>
      <w:r w:rsidR="00F063D6">
        <w:rPr>
          <w:rFonts w:ascii="Calibri Light" w:hAnsi="Calibri Light"/>
          <w:sz w:val="24"/>
          <w:szCs w:val="24"/>
        </w:rPr>
        <w:t xml:space="preserve">, Francisco Herrera Leal, </w:t>
      </w:r>
      <w:r w:rsidRPr="00F063D6">
        <w:rPr>
          <w:rFonts w:ascii="Calibri Light" w:hAnsi="Calibri Light"/>
          <w:sz w:val="24"/>
          <w:szCs w:val="24"/>
        </w:rPr>
        <w:t xml:space="preserve"> manifestando que en la vigencia 2017 quedaron algunas Secretaria que quedaron bajo dentro del porcentaje de cumplimiento y durante el año 2018 estamos revisando como se busca la forma que de una manera eficiente se pueda lograr recortar la brecha que tememos de año y medio con relación al tiempo que le queda a esta administración.</w:t>
      </w:r>
    </w:p>
    <w:p w14:paraId="4564D380" w14:textId="77777777" w:rsidR="00F063D6" w:rsidRPr="00F063D6" w:rsidRDefault="00F063D6" w:rsidP="00F063D6">
      <w:pPr>
        <w:spacing w:after="0" w:line="240" w:lineRule="auto"/>
        <w:jc w:val="both"/>
        <w:rPr>
          <w:rFonts w:ascii="Calibri Light" w:hAnsi="Calibri Light"/>
          <w:sz w:val="24"/>
          <w:szCs w:val="24"/>
        </w:rPr>
      </w:pPr>
    </w:p>
    <w:p w14:paraId="054583BB" w14:textId="77777777" w:rsidR="003C41CB" w:rsidRDefault="00E1266F"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Por lo menos es dejar planteadas las estrategias y todas las propuestas de lo que debe ser el año 2019 considerando que es el cierre del periodo de cuatrienio, donde se han podido evidenciar que se cuenta con algunos proyectos que se han logrado generar se </w:t>
      </w:r>
      <w:r w:rsidR="00A71A83" w:rsidRPr="00F063D6">
        <w:rPr>
          <w:rFonts w:ascii="Calibri Light" w:hAnsi="Calibri Light"/>
          <w:sz w:val="24"/>
          <w:szCs w:val="24"/>
        </w:rPr>
        <w:t>focalizará</w:t>
      </w:r>
      <w:r w:rsidRPr="00F063D6">
        <w:rPr>
          <w:rFonts w:ascii="Calibri Light" w:hAnsi="Calibri Light"/>
          <w:sz w:val="24"/>
          <w:szCs w:val="24"/>
        </w:rPr>
        <w:t xml:space="preserve"> mucho en </w:t>
      </w:r>
      <w:r w:rsidR="00A71A83" w:rsidRPr="00F063D6">
        <w:rPr>
          <w:rFonts w:ascii="Calibri Light" w:hAnsi="Calibri Light"/>
          <w:sz w:val="24"/>
          <w:szCs w:val="24"/>
        </w:rPr>
        <w:t xml:space="preserve">aquellos que no tienen </w:t>
      </w:r>
      <w:r w:rsidR="002C070B" w:rsidRPr="00F063D6">
        <w:rPr>
          <w:rFonts w:ascii="Calibri Light" w:hAnsi="Calibri Light"/>
          <w:sz w:val="24"/>
          <w:szCs w:val="24"/>
        </w:rPr>
        <w:t xml:space="preserve">esos porcentajes cumplidos.  El segundo punto, que es </w:t>
      </w:r>
      <w:r w:rsidR="002C070B" w:rsidRPr="00F063D6">
        <w:rPr>
          <w:rFonts w:ascii="Calibri Light" w:hAnsi="Calibri Light"/>
          <w:sz w:val="24"/>
          <w:szCs w:val="24"/>
        </w:rPr>
        <w:lastRenderedPageBreak/>
        <w:t>importante considerar es que nos encontramos en una administración de cierre que no es típica y que precisamente por eso se hace necesario sincronizar muchos de los aspectos con la llegada de nuevos secretarios a cada una de las carteras del gabinete, para que una vez alineados podamos verdaderamente cumplir o tratar en las diferentes carteras del gabinete</w:t>
      </w:r>
      <w:r w:rsidR="003C41CB" w:rsidRPr="00F063D6">
        <w:rPr>
          <w:rFonts w:ascii="Calibri Light" w:hAnsi="Calibri Light"/>
          <w:sz w:val="24"/>
          <w:szCs w:val="24"/>
        </w:rPr>
        <w:t xml:space="preserve"> para que una vez alineados se pueda verdaderamente cumplir o tratar de cerrar por lo memos llegando al 70% o 80% de los que estaba establecido inicialmente en el Plan de Desarrollo 2016-2019.  </w:t>
      </w:r>
    </w:p>
    <w:p w14:paraId="4812AF0A" w14:textId="77777777" w:rsidR="00F063D6" w:rsidRPr="00F063D6" w:rsidRDefault="00F063D6" w:rsidP="00F063D6">
      <w:pPr>
        <w:spacing w:after="0" w:line="240" w:lineRule="auto"/>
        <w:jc w:val="both"/>
        <w:rPr>
          <w:rFonts w:ascii="Calibri Light" w:hAnsi="Calibri Light"/>
          <w:sz w:val="24"/>
          <w:szCs w:val="24"/>
        </w:rPr>
      </w:pPr>
    </w:p>
    <w:p w14:paraId="40E4E9B7" w14:textId="0F996B74" w:rsidR="008F4587" w:rsidRDefault="003C41CB" w:rsidP="00F063D6">
      <w:pPr>
        <w:spacing w:after="0" w:line="240" w:lineRule="auto"/>
        <w:jc w:val="both"/>
        <w:rPr>
          <w:rFonts w:ascii="Calibri Light" w:hAnsi="Calibri Light"/>
          <w:sz w:val="24"/>
          <w:szCs w:val="24"/>
        </w:rPr>
      </w:pPr>
      <w:r w:rsidRPr="00F063D6">
        <w:rPr>
          <w:rFonts w:ascii="Calibri Light" w:hAnsi="Calibri Light"/>
          <w:sz w:val="24"/>
          <w:szCs w:val="24"/>
        </w:rPr>
        <w:t>El tercer punto es, que queda claramente evidenciado como</w:t>
      </w:r>
      <w:r w:rsidR="009746AB" w:rsidRPr="00F063D6">
        <w:rPr>
          <w:rFonts w:ascii="Calibri Light" w:hAnsi="Calibri Light"/>
          <w:sz w:val="24"/>
          <w:szCs w:val="24"/>
        </w:rPr>
        <w:t xml:space="preserve"> el gobierno nacional a San Andrés le ha dado unos privilegios desde el punto presupuestal considerando que todos esos impuestos de rentas que se captan, es el único Departamento al cual reingresan; como muchos de esos proyectos </w:t>
      </w:r>
      <w:r w:rsidR="0095001D" w:rsidRPr="00F063D6">
        <w:rPr>
          <w:rFonts w:ascii="Calibri Light" w:hAnsi="Calibri Light"/>
          <w:sz w:val="24"/>
          <w:szCs w:val="24"/>
        </w:rPr>
        <w:t>que se presentaron y obras son financiados directamente por el gobierno nacional</w:t>
      </w:r>
      <w:r w:rsidR="008F4587" w:rsidRPr="00F063D6">
        <w:rPr>
          <w:rFonts w:ascii="Calibri Light" w:hAnsi="Calibri Light"/>
          <w:sz w:val="24"/>
          <w:szCs w:val="24"/>
        </w:rPr>
        <w:t xml:space="preserve"> con recursos y</w:t>
      </w:r>
      <w:r w:rsidR="00DE7CFE" w:rsidRPr="00F063D6">
        <w:rPr>
          <w:rFonts w:ascii="Calibri Light" w:hAnsi="Calibri Light"/>
          <w:sz w:val="24"/>
          <w:szCs w:val="24"/>
        </w:rPr>
        <w:t>a</w:t>
      </w:r>
      <w:r w:rsidR="008F4587" w:rsidRPr="00F063D6">
        <w:rPr>
          <w:rFonts w:ascii="Calibri Light" w:hAnsi="Calibri Light"/>
          <w:sz w:val="24"/>
          <w:szCs w:val="24"/>
        </w:rPr>
        <w:t xml:space="preserve"> sean de regalías, </w:t>
      </w:r>
      <w:r w:rsidR="00DE7CFE" w:rsidRPr="00F063D6">
        <w:rPr>
          <w:rFonts w:ascii="Calibri Light" w:hAnsi="Calibri Light"/>
          <w:sz w:val="24"/>
          <w:szCs w:val="24"/>
        </w:rPr>
        <w:t>de la subcuenta</w:t>
      </w:r>
      <w:r w:rsidR="008F4587" w:rsidRPr="00F063D6">
        <w:rPr>
          <w:rFonts w:ascii="Calibri Light" w:hAnsi="Calibri Light"/>
          <w:sz w:val="24"/>
          <w:szCs w:val="24"/>
        </w:rPr>
        <w:t xml:space="preserve"> san Andrés o directamente de unos programas que cada uno de los ministerios</w:t>
      </w:r>
      <w:r w:rsidR="0095001D" w:rsidRPr="00F063D6">
        <w:rPr>
          <w:rFonts w:ascii="Calibri Light" w:hAnsi="Calibri Light"/>
          <w:sz w:val="24"/>
          <w:szCs w:val="24"/>
        </w:rPr>
        <w:t xml:space="preserve"> </w:t>
      </w:r>
      <w:r w:rsidR="008F4587" w:rsidRPr="00F063D6">
        <w:rPr>
          <w:rFonts w:ascii="Calibri Light" w:hAnsi="Calibri Light"/>
          <w:sz w:val="24"/>
          <w:szCs w:val="24"/>
        </w:rPr>
        <w:t xml:space="preserve">realizan y que repercuten en un complemento de los recursos </w:t>
      </w:r>
      <w:r w:rsidR="00DE7CFE" w:rsidRPr="00F063D6">
        <w:rPr>
          <w:rFonts w:ascii="Calibri Light" w:hAnsi="Calibri Light"/>
          <w:sz w:val="24"/>
          <w:szCs w:val="24"/>
        </w:rPr>
        <w:t>que de por si se reciben.</w:t>
      </w:r>
    </w:p>
    <w:p w14:paraId="0FD1EECC" w14:textId="77777777" w:rsidR="00F063D6" w:rsidRPr="00F063D6" w:rsidRDefault="00F063D6" w:rsidP="00F063D6">
      <w:pPr>
        <w:spacing w:after="0" w:line="240" w:lineRule="auto"/>
        <w:jc w:val="both"/>
        <w:rPr>
          <w:rFonts w:ascii="Calibri Light" w:hAnsi="Calibri Light"/>
          <w:sz w:val="24"/>
          <w:szCs w:val="24"/>
        </w:rPr>
      </w:pPr>
    </w:p>
    <w:p w14:paraId="37ED7E74" w14:textId="77777777" w:rsidR="00F6658D" w:rsidRDefault="00DE7CFE"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Al haber analizado de la forma como se reciben estos recursos y se ejecutan, existe la necesidad de ser más eficientes en la forma de ejecución de los mismos; porque los recursos que se están recibiendo y gracias a toda esa oferta de turismo es importante proteger </w:t>
      </w:r>
      <w:r w:rsidR="00F6658D" w:rsidRPr="00F063D6">
        <w:rPr>
          <w:rFonts w:ascii="Calibri Light" w:hAnsi="Calibri Light"/>
          <w:sz w:val="24"/>
          <w:szCs w:val="24"/>
        </w:rPr>
        <w:t>este</w:t>
      </w:r>
      <w:r w:rsidRPr="00F063D6">
        <w:rPr>
          <w:rFonts w:ascii="Calibri Light" w:hAnsi="Calibri Light"/>
          <w:sz w:val="24"/>
          <w:szCs w:val="24"/>
        </w:rPr>
        <w:t xml:space="preserve"> activo de flujo de caja e ingresos es importante mantener.  Por lo anterior </w:t>
      </w:r>
      <w:r w:rsidR="00E65638" w:rsidRPr="00F063D6">
        <w:rPr>
          <w:rFonts w:ascii="Calibri Light" w:hAnsi="Calibri Light"/>
          <w:sz w:val="24"/>
          <w:szCs w:val="24"/>
        </w:rPr>
        <w:t xml:space="preserve">en los diferentes tópicos que tenemos que seguir realizando en el tema de seguridad, en el tema de una mejor percepción de calidad de servicio y que al nivel interno se logre articular un poco </w:t>
      </w:r>
      <w:r w:rsidR="00F6658D" w:rsidRPr="00F063D6">
        <w:rPr>
          <w:rFonts w:ascii="Calibri Light" w:hAnsi="Calibri Light"/>
          <w:sz w:val="24"/>
          <w:szCs w:val="24"/>
        </w:rPr>
        <w:t>más</w:t>
      </w:r>
      <w:r w:rsidR="00E65638" w:rsidRPr="00F063D6">
        <w:rPr>
          <w:rFonts w:ascii="Calibri Light" w:hAnsi="Calibri Light"/>
          <w:sz w:val="24"/>
          <w:szCs w:val="24"/>
        </w:rPr>
        <w:t xml:space="preserve"> toda la comunicación que debe existir entre las diferentes cultura</w:t>
      </w:r>
      <w:r w:rsidR="00F6658D" w:rsidRPr="00F063D6">
        <w:rPr>
          <w:rFonts w:ascii="Calibri Light" w:hAnsi="Calibri Light"/>
          <w:sz w:val="24"/>
          <w:szCs w:val="24"/>
        </w:rPr>
        <w:t>s</w:t>
      </w:r>
      <w:r w:rsidR="00E65638" w:rsidRPr="00F063D6">
        <w:rPr>
          <w:rFonts w:ascii="Calibri Light" w:hAnsi="Calibri Light"/>
          <w:sz w:val="24"/>
          <w:szCs w:val="24"/>
        </w:rPr>
        <w:t xml:space="preserve"> que habitan en la Isla; seguramente </w:t>
      </w:r>
      <w:r w:rsidR="00F6658D" w:rsidRPr="00F063D6">
        <w:rPr>
          <w:rFonts w:ascii="Calibri Light" w:hAnsi="Calibri Light"/>
          <w:sz w:val="24"/>
          <w:szCs w:val="24"/>
        </w:rPr>
        <w:t xml:space="preserve">serán los </w:t>
      </w:r>
      <w:r w:rsidR="00E65638" w:rsidRPr="00F063D6">
        <w:rPr>
          <w:rFonts w:ascii="Calibri Light" w:hAnsi="Calibri Light"/>
          <w:sz w:val="24"/>
          <w:szCs w:val="24"/>
        </w:rPr>
        <w:t>elemento</w:t>
      </w:r>
      <w:r w:rsidR="00F6658D" w:rsidRPr="00F063D6">
        <w:rPr>
          <w:rFonts w:ascii="Calibri Light" w:hAnsi="Calibri Light"/>
          <w:sz w:val="24"/>
          <w:szCs w:val="24"/>
        </w:rPr>
        <w:t xml:space="preserve"> que nos puedan llevar a que la condición del Departamento Archipiélago pueda mejorarse, pueda mantenerse y pueda cumplir verdaderamente con los estándares que con lo que hemos podido ver en todas las Secretarias; si se cumplen de una manera eficiente todo el rescate cultural y todo lo que verdaderamente es parte de una Isla es lo que debemos pretender en el tema de la protección ambiental por ser una zona de reserva de biosfera debemos ser coherentes en todos los aspectos.</w:t>
      </w:r>
    </w:p>
    <w:p w14:paraId="03C2CBA0" w14:textId="77777777" w:rsidR="00F063D6" w:rsidRPr="00F063D6" w:rsidRDefault="00F063D6" w:rsidP="00F063D6">
      <w:pPr>
        <w:spacing w:after="0" w:line="240" w:lineRule="auto"/>
        <w:jc w:val="both"/>
        <w:rPr>
          <w:rFonts w:ascii="Calibri Light" w:hAnsi="Calibri Light"/>
          <w:sz w:val="24"/>
          <w:szCs w:val="24"/>
        </w:rPr>
      </w:pPr>
    </w:p>
    <w:p w14:paraId="23C36820" w14:textId="476965DC" w:rsidR="00E1266F" w:rsidRPr="00F063D6" w:rsidRDefault="00F6658D" w:rsidP="00F063D6">
      <w:pPr>
        <w:spacing w:after="0" w:line="240" w:lineRule="auto"/>
        <w:jc w:val="both"/>
        <w:rPr>
          <w:rFonts w:ascii="Calibri Light" w:hAnsi="Calibri Light"/>
          <w:sz w:val="24"/>
          <w:szCs w:val="24"/>
        </w:rPr>
      </w:pPr>
      <w:r w:rsidRPr="00F063D6">
        <w:rPr>
          <w:rFonts w:ascii="Calibri Light" w:hAnsi="Calibri Light"/>
          <w:sz w:val="24"/>
          <w:szCs w:val="24"/>
        </w:rPr>
        <w:t>Agradezco mucho la asistencia y quedamos pendientes para la próxima rendición de cuentas que corresponde a la vigencia 2018.  Muchas gracias.</w:t>
      </w:r>
      <w:r w:rsidR="003C41CB" w:rsidRPr="00F063D6">
        <w:rPr>
          <w:rFonts w:ascii="Calibri Light" w:hAnsi="Calibri Light"/>
          <w:sz w:val="24"/>
          <w:szCs w:val="24"/>
        </w:rPr>
        <w:t xml:space="preserve"> </w:t>
      </w:r>
      <w:r w:rsidR="00E1266F" w:rsidRPr="00F063D6">
        <w:rPr>
          <w:rFonts w:ascii="Calibri Light" w:hAnsi="Calibri Light"/>
          <w:sz w:val="24"/>
          <w:szCs w:val="24"/>
        </w:rPr>
        <w:t xml:space="preserve"> </w:t>
      </w:r>
    </w:p>
    <w:p w14:paraId="366A8853" w14:textId="77777777" w:rsidR="00E1266F" w:rsidRPr="00F063D6" w:rsidRDefault="00E1266F" w:rsidP="00F063D6">
      <w:pPr>
        <w:spacing w:after="0" w:line="240" w:lineRule="auto"/>
        <w:jc w:val="both"/>
        <w:rPr>
          <w:rFonts w:ascii="Calibri Light" w:hAnsi="Calibri Light" w:cs="Arial"/>
          <w:bCs/>
          <w:sz w:val="24"/>
          <w:szCs w:val="24"/>
        </w:rPr>
      </w:pPr>
    </w:p>
    <w:p w14:paraId="14F104CA" w14:textId="7CCE354F" w:rsidR="00973E37" w:rsidRDefault="00973E37" w:rsidP="00F063D6">
      <w:pPr>
        <w:spacing w:after="0" w:line="240" w:lineRule="auto"/>
        <w:jc w:val="center"/>
        <w:rPr>
          <w:rFonts w:ascii="Calibri Light" w:hAnsi="Calibri Light" w:cs="Arial"/>
          <w:b/>
          <w:bCs/>
          <w:sz w:val="24"/>
          <w:szCs w:val="24"/>
        </w:rPr>
      </w:pPr>
      <w:r w:rsidRPr="00F063D6">
        <w:rPr>
          <w:rFonts w:ascii="Calibri Light" w:hAnsi="Calibri Light" w:cs="Arial"/>
          <w:b/>
          <w:bCs/>
          <w:sz w:val="24"/>
          <w:szCs w:val="24"/>
        </w:rPr>
        <w:t xml:space="preserve">Informe de gestión con los resultados de las actividades planes y proyectos emprendidos por la </w:t>
      </w:r>
      <w:r w:rsidR="004D3BF1" w:rsidRPr="00F063D6">
        <w:rPr>
          <w:rFonts w:ascii="Calibri Light" w:hAnsi="Calibri Light" w:cs="Arial"/>
          <w:b/>
          <w:bCs/>
          <w:sz w:val="24"/>
          <w:szCs w:val="24"/>
        </w:rPr>
        <w:t xml:space="preserve">entidad durante el período </w:t>
      </w:r>
      <w:r w:rsidR="00C6183B" w:rsidRPr="00F063D6">
        <w:rPr>
          <w:rFonts w:ascii="Calibri Light" w:hAnsi="Calibri Light" w:cs="Arial"/>
          <w:b/>
          <w:bCs/>
          <w:sz w:val="24"/>
          <w:szCs w:val="24"/>
        </w:rPr>
        <w:t>2017</w:t>
      </w:r>
    </w:p>
    <w:p w14:paraId="630A5F7D" w14:textId="77777777" w:rsidR="00F063D6" w:rsidRPr="00F063D6" w:rsidRDefault="00F063D6" w:rsidP="00F063D6">
      <w:pPr>
        <w:spacing w:after="0" w:line="240" w:lineRule="auto"/>
        <w:jc w:val="center"/>
        <w:rPr>
          <w:rFonts w:ascii="Calibri Light" w:hAnsi="Calibri Light" w:cs="Arial"/>
          <w:b/>
          <w:bCs/>
          <w:sz w:val="24"/>
          <w:szCs w:val="24"/>
        </w:rPr>
      </w:pPr>
    </w:p>
    <w:p w14:paraId="7D517579" w14:textId="3C1566A5" w:rsidR="00D95DAE" w:rsidRPr="00F063D6"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Al término de la presentación del reglamento de participación en la audiencia de rendición de cuentas, el señor  </w:t>
      </w:r>
      <w:r w:rsidR="00545C3A" w:rsidRPr="00F063D6">
        <w:rPr>
          <w:rFonts w:ascii="Calibri Light" w:hAnsi="Calibri Light"/>
          <w:sz w:val="24"/>
          <w:szCs w:val="24"/>
        </w:rPr>
        <w:t>Gobernador ( E )</w:t>
      </w:r>
      <w:r w:rsidRPr="00F063D6">
        <w:rPr>
          <w:rFonts w:ascii="Calibri Light" w:hAnsi="Calibri Light"/>
          <w:sz w:val="24"/>
          <w:szCs w:val="24"/>
        </w:rPr>
        <w:t xml:space="preserve"> </w:t>
      </w:r>
      <w:r w:rsidR="00545C3A" w:rsidRPr="00F063D6">
        <w:rPr>
          <w:rFonts w:ascii="Calibri Light" w:hAnsi="Calibri Light"/>
          <w:sz w:val="24"/>
          <w:szCs w:val="24"/>
        </w:rPr>
        <w:t>Juan Francisco Herrera Leal</w:t>
      </w:r>
      <w:r w:rsidRPr="00F063D6">
        <w:rPr>
          <w:rFonts w:ascii="Calibri Light" w:hAnsi="Calibri Light"/>
          <w:sz w:val="24"/>
          <w:szCs w:val="24"/>
        </w:rPr>
        <w:t xml:space="preserve"> expuso a </w:t>
      </w:r>
      <w:r w:rsidR="00D95DAE" w:rsidRPr="00F063D6">
        <w:rPr>
          <w:rFonts w:ascii="Calibri Light" w:hAnsi="Calibri Light"/>
          <w:sz w:val="24"/>
          <w:szCs w:val="24"/>
        </w:rPr>
        <w:t xml:space="preserve">través de un detallado documento, su informe de gestión y Rendición de Cuentas </w:t>
      </w:r>
      <w:r w:rsidR="00C6183B" w:rsidRPr="00F063D6">
        <w:rPr>
          <w:rFonts w:ascii="Calibri Light" w:hAnsi="Calibri Light"/>
          <w:sz w:val="24"/>
          <w:szCs w:val="24"/>
        </w:rPr>
        <w:t>2017</w:t>
      </w:r>
    </w:p>
    <w:p w14:paraId="391496B9" w14:textId="77777777" w:rsidR="00D95DAE" w:rsidRPr="00F063D6" w:rsidRDefault="00D95DAE" w:rsidP="00F063D6">
      <w:pPr>
        <w:spacing w:after="0" w:line="240" w:lineRule="auto"/>
        <w:jc w:val="both"/>
        <w:rPr>
          <w:rFonts w:ascii="Calibri Light" w:hAnsi="Calibri Light"/>
          <w:b/>
          <w:sz w:val="24"/>
          <w:szCs w:val="24"/>
        </w:rPr>
      </w:pPr>
    </w:p>
    <w:p w14:paraId="65E7031B" w14:textId="6158786F" w:rsidR="00744065" w:rsidRPr="00F063D6" w:rsidRDefault="00744065" w:rsidP="00F063D6">
      <w:pPr>
        <w:spacing w:after="0" w:line="240" w:lineRule="auto"/>
        <w:jc w:val="both"/>
        <w:rPr>
          <w:rFonts w:ascii="Calibri Light" w:hAnsi="Calibri Light"/>
          <w:b/>
          <w:sz w:val="24"/>
          <w:szCs w:val="24"/>
        </w:rPr>
      </w:pPr>
      <w:r w:rsidRPr="00F063D6">
        <w:rPr>
          <w:rFonts w:ascii="Calibri Light" w:hAnsi="Calibri Light"/>
          <w:b/>
          <w:sz w:val="24"/>
          <w:szCs w:val="24"/>
        </w:rPr>
        <w:t xml:space="preserve">Intervención del primer mandatario de los isleños, doctor </w:t>
      </w:r>
      <w:r w:rsidR="00545C3A" w:rsidRPr="00F063D6">
        <w:rPr>
          <w:rFonts w:ascii="Calibri Light" w:hAnsi="Calibri Light"/>
          <w:b/>
          <w:sz w:val="24"/>
          <w:szCs w:val="24"/>
        </w:rPr>
        <w:t>Juan Francisco Herrera Leal</w:t>
      </w:r>
      <w:r w:rsidR="00755EB4">
        <w:rPr>
          <w:rFonts w:ascii="Calibri Light" w:hAnsi="Calibri Light"/>
          <w:b/>
          <w:sz w:val="24"/>
          <w:szCs w:val="24"/>
        </w:rPr>
        <w:t xml:space="preserve"> (Audio)</w:t>
      </w:r>
    </w:p>
    <w:p w14:paraId="64CB98B4" w14:textId="77777777" w:rsidR="00C12BAE" w:rsidRPr="00F063D6" w:rsidRDefault="00C12BAE" w:rsidP="00F063D6">
      <w:pPr>
        <w:pBdr>
          <w:bottom w:val="single" w:sz="4" w:space="1" w:color="auto"/>
        </w:pBdr>
        <w:spacing w:after="0" w:line="240" w:lineRule="auto"/>
        <w:jc w:val="both"/>
        <w:rPr>
          <w:rFonts w:ascii="Calibri Light" w:hAnsi="Calibri Light"/>
          <w:sz w:val="24"/>
          <w:szCs w:val="24"/>
        </w:rPr>
      </w:pPr>
    </w:p>
    <w:p w14:paraId="1FFE1840" w14:textId="77777777" w:rsidR="00F063D6" w:rsidRDefault="00F063D6" w:rsidP="00F063D6">
      <w:pPr>
        <w:pStyle w:val="Encabezado"/>
        <w:tabs>
          <w:tab w:val="left" w:pos="4956"/>
          <w:tab w:val="left" w:pos="5664"/>
        </w:tabs>
        <w:jc w:val="both"/>
        <w:rPr>
          <w:rFonts w:ascii="Calibri Light" w:hAnsi="Calibri Light"/>
          <w:b/>
        </w:rPr>
      </w:pPr>
    </w:p>
    <w:p w14:paraId="16EDC842" w14:textId="77777777" w:rsidR="00D248FF" w:rsidRPr="00F063D6" w:rsidRDefault="00CE1D60" w:rsidP="00F063D6">
      <w:pPr>
        <w:pStyle w:val="Encabezado"/>
        <w:tabs>
          <w:tab w:val="left" w:pos="4956"/>
          <w:tab w:val="left" w:pos="5664"/>
        </w:tabs>
        <w:jc w:val="both"/>
        <w:rPr>
          <w:rFonts w:ascii="Calibri Light" w:hAnsi="Calibri Light"/>
        </w:rPr>
      </w:pPr>
      <w:r w:rsidRPr="00F063D6">
        <w:rPr>
          <w:rFonts w:ascii="Calibri Light" w:hAnsi="Calibri Light"/>
          <w:b/>
        </w:rPr>
        <w:t>Número de Asistentes</w:t>
      </w:r>
    </w:p>
    <w:p w14:paraId="3B283A5C" w14:textId="77777777" w:rsidR="00D248FF" w:rsidRPr="00F063D6" w:rsidRDefault="00CE1D60" w:rsidP="00F063D6">
      <w:pPr>
        <w:pStyle w:val="Encabezado"/>
        <w:tabs>
          <w:tab w:val="left" w:pos="4956"/>
          <w:tab w:val="left" w:pos="5664"/>
        </w:tabs>
        <w:jc w:val="both"/>
        <w:rPr>
          <w:rFonts w:ascii="Calibri Light" w:hAnsi="Calibri Light"/>
        </w:rPr>
      </w:pPr>
      <w:r w:rsidRPr="00F063D6">
        <w:rPr>
          <w:rFonts w:ascii="Calibri Light" w:hAnsi="Calibri Light"/>
        </w:rPr>
        <w:t xml:space="preserve"> </w:t>
      </w:r>
    </w:p>
    <w:p w14:paraId="11539F9C" w14:textId="77777777" w:rsidR="009C61B2" w:rsidRDefault="00CE1D60" w:rsidP="00F063D6">
      <w:pPr>
        <w:pStyle w:val="Encabezado"/>
        <w:tabs>
          <w:tab w:val="left" w:pos="4956"/>
          <w:tab w:val="left" w:pos="5664"/>
        </w:tabs>
        <w:jc w:val="both"/>
        <w:rPr>
          <w:rFonts w:ascii="Calibri Light" w:hAnsi="Calibri Light"/>
        </w:rPr>
      </w:pPr>
      <w:r w:rsidRPr="00F063D6">
        <w:rPr>
          <w:rFonts w:ascii="Calibri Light" w:hAnsi="Calibri Light"/>
        </w:rPr>
        <w:t xml:space="preserve">En cumplimiento a la agenda, se procedió al registro de asistentes y posterior instalación de la mesa principal.  </w:t>
      </w:r>
    </w:p>
    <w:p w14:paraId="71F520EB" w14:textId="77777777" w:rsidR="00F063D6" w:rsidRPr="00F063D6" w:rsidRDefault="00F063D6" w:rsidP="00F063D6">
      <w:pPr>
        <w:pStyle w:val="Encabezado"/>
        <w:tabs>
          <w:tab w:val="left" w:pos="4956"/>
          <w:tab w:val="left" w:pos="5664"/>
        </w:tabs>
        <w:jc w:val="both"/>
        <w:rPr>
          <w:rFonts w:ascii="Calibri Light" w:hAnsi="Calibri Light"/>
        </w:rPr>
      </w:pPr>
    </w:p>
    <w:p w14:paraId="501EE263" w14:textId="3BE3E65F" w:rsidR="00B30095" w:rsidRPr="00F063D6" w:rsidRDefault="00B30095" w:rsidP="00F063D6">
      <w:pPr>
        <w:pStyle w:val="Encabezado"/>
        <w:tabs>
          <w:tab w:val="left" w:pos="4956"/>
          <w:tab w:val="left" w:pos="5664"/>
        </w:tabs>
        <w:jc w:val="both"/>
        <w:rPr>
          <w:rFonts w:ascii="Calibri Light" w:hAnsi="Calibri Light"/>
        </w:rPr>
      </w:pPr>
      <w:r w:rsidRPr="00F063D6">
        <w:rPr>
          <w:rFonts w:ascii="Calibri Light" w:hAnsi="Calibri Light"/>
        </w:rPr>
        <w:t xml:space="preserve">La oficina de </w:t>
      </w:r>
      <w:r w:rsidR="00CC3171" w:rsidRPr="00F063D6">
        <w:rPr>
          <w:rFonts w:ascii="Calibri Light" w:hAnsi="Calibri Light"/>
        </w:rPr>
        <w:t>P</w:t>
      </w:r>
      <w:r w:rsidRPr="00F063D6">
        <w:rPr>
          <w:rFonts w:ascii="Calibri Light" w:hAnsi="Calibri Light"/>
        </w:rPr>
        <w:t xml:space="preserve">rensa y </w:t>
      </w:r>
      <w:r w:rsidR="00CC3171" w:rsidRPr="00F063D6">
        <w:rPr>
          <w:rFonts w:ascii="Calibri Light" w:hAnsi="Calibri Light"/>
        </w:rPr>
        <w:t>C</w:t>
      </w:r>
      <w:r w:rsidRPr="00F063D6">
        <w:rPr>
          <w:rFonts w:ascii="Calibri Light" w:hAnsi="Calibri Light"/>
        </w:rPr>
        <w:t xml:space="preserve">omunicaciones envío </w:t>
      </w:r>
      <w:r w:rsidRPr="00755EB4">
        <w:rPr>
          <w:rFonts w:ascii="Calibri Light" w:hAnsi="Calibri Light"/>
        </w:rPr>
        <w:t>90</w:t>
      </w:r>
      <w:r w:rsidRPr="00F063D6">
        <w:rPr>
          <w:rFonts w:ascii="Calibri Light" w:hAnsi="Calibri Light"/>
        </w:rPr>
        <w:t xml:space="preserve"> invitaciones especiales  a diferentes entidades y personas líderes del departamento, de las cuales asistieron </w:t>
      </w:r>
      <w:r w:rsidR="00755EB4">
        <w:rPr>
          <w:rFonts w:ascii="Calibri Light" w:hAnsi="Calibri Light"/>
        </w:rPr>
        <w:t>35</w:t>
      </w:r>
      <w:r w:rsidRPr="00F063D6">
        <w:rPr>
          <w:rFonts w:ascii="Calibri Light" w:hAnsi="Calibri Light"/>
        </w:rPr>
        <w:t>.</w:t>
      </w:r>
    </w:p>
    <w:p w14:paraId="4BDFCB14" w14:textId="64D42188" w:rsidR="006A5A64" w:rsidRPr="00F063D6" w:rsidRDefault="006A5A64" w:rsidP="00F063D6">
      <w:pPr>
        <w:pStyle w:val="Encabezado"/>
        <w:tabs>
          <w:tab w:val="left" w:pos="4956"/>
          <w:tab w:val="left" w:pos="5664"/>
        </w:tabs>
        <w:jc w:val="both"/>
        <w:rPr>
          <w:rFonts w:ascii="Calibri Light" w:hAnsi="Calibri Light"/>
        </w:rPr>
      </w:pPr>
      <w:r w:rsidRPr="00F063D6">
        <w:rPr>
          <w:rFonts w:ascii="Calibri Light" w:hAnsi="Calibri Light"/>
        </w:rPr>
        <w:t>Por medio de la página institucional de</w:t>
      </w:r>
      <w:r w:rsidR="00F87EC3" w:rsidRPr="00F063D6">
        <w:rPr>
          <w:rFonts w:ascii="Calibri Light" w:hAnsi="Calibri Light"/>
        </w:rPr>
        <w:t xml:space="preserve"> la gobernación </w:t>
      </w:r>
      <w:r w:rsidR="00C12BAE" w:rsidRPr="00F063D6">
        <w:rPr>
          <w:rFonts w:ascii="Calibri Light" w:hAnsi="Calibri Light"/>
        </w:rPr>
        <w:t xml:space="preserve">no se realizaron inscripciones para </w:t>
      </w:r>
      <w:r w:rsidRPr="00F063D6">
        <w:rPr>
          <w:rFonts w:ascii="Calibri Light" w:hAnsi="Calibri Light"/>
        </w:rPr>
        <w:t xml:space="preserve">asistir a la </w:t>
      </w:r>
      <w:r w:rsidR="00CC3171" w:rsidRPr="00F063D6">
        <w:rPr>
          <w:rFonts w:ascii="Calibri Light" w:hAnsi="Calibri Light"/>
        </w:rPr>
        <w:t>A</w:t>
      </w:r>
      <w:r w:rsidRPr="00F063D6">
        <w:rPr>
          <w:rFonts w:ascii="Calibri Light" w:hAnsi="Calibri Light"/>
        </w:rPr>
        <w:t xml:space="preserve">udiencia </w:t>
      </w:r>
      <w:r w:rsidR="00CC3171" w:rsidRPr="00F063D6">
        <w:rPr>
          <w:rFonts w:ascii="Calibri Light" w:hAnsi="Calibri Light"/>
        </w:rPr>
        <w:t>P</w:t>
      </w:r>
      <w:r w:rsidRPr="00F063D6">
        <w:rPr>
          <w:rFonts w:ascii="Calibri Light" w:hAnsi="Calibri Light"/>
        </w:rPr>
        <w:t>ública</w:t>
      </w:r>
      <w:r w:rsidR="00CC3171" w:rsidRPr="00F063D6">
        <w:rPr>
          <w:rFonts w:ascii="Calibri Light" w:hAnsi="Calibri Light"/>
        </w:rPr>
        <w:t xml:space="preserve"> de Rendición de Cuentas</w:t>
      </w:r>
      <w:r w:rsidRPr="00F063D6">
        <w:rPr>
          <w:rFonts w:ascii="Calibri Light" w:hAnsi="Calibri Light"/>
        </w:rPr>
        <w:t>.</w:t>
      </w:r>
    </w:p>
    <w:p w14:paraId="637E934F" w14:textId="281B56F6" w:rsidR="00CE1D60" w:rsidRPr="00F063D6" w:rsidRDefault="009C61B2" w:rsidP="00F063D6">
      <w:pPr>
        <w:pStyle w:val="Encabezado"/>
        <w:tabs>
          <w:tab w:val="left" w:pos="4956"/>
          <w:tab w:val="left" w:pos="5664"/>
        </w:tabs>
        <w:jc w:val="both"/>
        <w:rPr>
          <w:rFonts w:ascii="Calibri Light" w:hAnsi="Calibri Light"/>
        </w:rPr>
      </w:pPr>
      <w:r w:rsidRPr="00F063D6">
        <w:rPr>
          <w:rFonts w:ascii="Calibri Light" w:hAnsi="Calibri Light"/>
        </w:rPr>
        <w:t xml:space="preserve">Asistieron un total de </w:t>
      </w:r>
      <w:r w:rsidR="00755EB4">
        <w:rPr>
          <w:rFonts w:ascii="Calibri Light" w:hAnsi="Calibri Light"/>
        </w:rPr>
        <w:t>108</w:t>
      </w:r>
      <w:r w:rsidR="00CE1D60" w:rsidRPr="00F063D6">
        <w:rPr>
          <w:rFonts w:ascii="Calibri Light" w:hAnsi="Calibri Light"/>
        </w:rPr>
        <w:t xml:space="preserve"> </w:t>
      </w:r>
      <w:r w:rsidRPr="00F063D6">
        <w:rPr>
          <w:rFonts w:ascii="Calibri Light" w:hAnsi="Calibri Light"/>
        </w:rPr>
        <w:t xml:space="preserve"> personas.</w:t>
      </w:r>
      <w:bookmarkStart w:id="0" w:name="_GoBack"/>
      <w:bookmarkEnd w:id="0"/>
    </w:p>
    <w:p w14:paraId="09E61DC3" w14:textId="77777777" w:rsidR="00CE1D60" w:rsidRPr="00F063D6" w:rsidRDefault="00CE1D60" w:rsidP="00F063D6">
      <w:pPr>
        <w:spacing w:after="0" w:line="240" w:lineRule="auto"/>
        <w:rPr>
          <w:rFonts w:ascii="Calibri Light" w:hAnsi="Calibri Light" w:cs="Arial"/>
          <w:sz w:val="24"/>
          <w:szCs w:val="24"/>
          <w:shd w:val="clear" w:color="auto" w:fill="FFFFFF"/>
          <w:lang w:val="es-ES"/>
        </w:rPr>
      </w:pPr>
    </w:p>
    <w:p w14:paraId="5C107012" w14:textId="77777777" w:rsidR="00CC3171" w:rsidRPr="00F063D6" w:rsidRDefault="00CE1D60" w:rsidP="00F063D6">
      <w:pPr>
        <w:pStyle w:val="Encabezado"/>
        <w:tabs>
          <w:tab w:val="left" w:pos="4956"/>
          <w:tab w:val="left" w:pos="5664"/>
        </w:tabs>
        <w:jc w:val="both"/>
        <w:rPr>
          <w:rFonts w:ascii="Calibri Light" w:hAnsi="Calibri Light"/>
          <w:b/>
        </w:rPr>
      </w:pPr>
      <w:r w:rsidRPr="00F063D6">
        <w:rPr>
          <w:rFonts w:ascii="Calibri Light" w:hAnsi="Calibri Light"/>
          <w:b/>
        </w:rPr>
        <w:t>Participación de la Ciudadanía Durante el Evento</w:t>
      </w:r>
    </w:p>
    <w:p w14:paraId="7DA83F26" w14:textId="77777777" w:rsidR="00CC3171" w:rsidRPr="00F063D6" w:rsidRDefault="00CC3171" w:rsidP="00F063D6">
      <w:pPr>
        <w:pStyle w:val="Encabezado"/>
        <w:tabs>
          <w:tab w:val="left" w:pos="4956"/>
          <w:tab w:val="left" w:pos="5664"/>
        </w:tabs>
        <w:jc w:val="both"/>
        <w:rPr>
          <w:rFonts w:ascii="Calibri Light" w:hAnsi="Calibri Light"/>
          <w:b/>
        </w:rPr>
      </w:pPr>
    </w:p>
    <w:p w14:paraId="3A8B8220" w14:textId="048B0F10" w:rsidR="009C61B2" w:rsidRPr="00F063D6" w:rsidRDefault="00CC3171" w:rsidP="00F063D6">
      <w:pPr>
        <w:pStyle w:val="Encabezado"/>
        <w:tabs>
          <w:tab w:val="left" w:pos="4956"/>
          <w:tab w:val="left" w:pos="5664"/>
        </w:tabs>
        <w:jc w:val="both"/>
        <w:rPr>
          <w:rFonts w:ascii="Calibri Light" w:hAnsi="Calibri Light"/>
        </w:rPr>
      </w:pPr>
      <w:r w:rsidRPr="00F063D6">
        <w:rPr>
          <w:rFonts w:ascii="Calibri Light" w:hAnsi="Calibri Light"/>
        </w:rPr>
        <w:t>La</w:t>
      </w:r>
      <w:r w:rsidR="009C61B2" w:rsidRPr="00F063D6">
        <w:rPr>
          <w:rFonts w:ascii="Calibri Light" w:hAnsi="Calibri Light"/>
        </w:rPr>
        <w:t xml:space="preserve"> población y</w:t>
      </w:r>
      <w:r w:rsidR="00CE1D60" w:rsidRPr="00F063D6">
        <w:rPr>
          <w:rFonts w:ascii="Calibri Light" w:hAnsi="Calibri Light"/>
        </w:rPr>
        <w:t xml:space="preserve"> las diferentes entidades</w:t>
      </w:r>
      <w:r w:rsidRPr="00F063D6">
        <w:rPr>
          <w:rFonts w:ascii="Calibri Light" w:hAnsi="Calibri Light"/>
        </w:rPr>
        <w:t xml:space="preserve"> que asistieron</w:t>
      </w:r>
      <w:r w:rsidR="00CE1D60" w:rsidRPr="00F063D6">
        <w:rPr>
          <w:rFonts w:ascii="Calibri Light" w:hAnsi="Calibri Light"/>
        </w:rPr>
        <w:t xml:space="preserve"> tuvieron un espacio</w:t>
      </w:r>
      <w:r w:rsidRPr="00F063D6">
        <w:rPr>
          <w:rFonts w:ascii="Calibri Light" w:hAnsi="Calibri Light"/>
        </w:rPr>
        <w:t xml:space="preserve"> </w:t>
      </w:r>
      <w:r w:rsidR="009C61B2" w:rsidRPr="00F063D6">
        <w:rPr>
          <w:rFonts w:ascii="Calibri Light" w:hAnsi="Calibri Light"/>
        </w:rPr>
        <w:t>para</w:t>
      </w:r>
      <w:r w:rsidR="00CE1D60" w:rsidRPr="00F063D6">
        <w:rPr>
          <w:rFonts w:ascii="Calibri Light" w:hAnsi="Calibri Light"/>
        </w:rPr>
        <w:t xml:space="preserve"> </w:t>
      </w:r>
      <w:r w:rsidR="009C61B2" w:rsidRPr="00F063D6">
        <w:rPr>
          <w:rFonts w:ascii="Calibri Light" w:hAnsi="Calibri Light"/>
        </w:rPr>
        <w:t xml:space="preserve">realizar </w:t>
      </w:r>
      <w:r w:rsidR="00CE1D60" w:rsidRPr="00F063D6">
        <w:rPr>
          <w:rFonts w:ascii="Calibri Light" w:hAnsi="Calibri Light"/>
        </w:rPr>
        <w:t xml:space="preserve">preguntas </w:t>
      </w:r>
      <w:r w:rsidR="009C61B2" w:rsidRPr="00F063D6">
        <w:rPr>
          <w:rFonts w:ascii="Calibri Light" w:hAnsi="Calibri Light"/>
        </w:rPr>
        <w:t xml:space="preserve">mediante un formato entregado </w:t>
      </w:r>
      <w:r w:rsidR="00C12BAE" w:rsidRPr="00F063D6">
        <w:rPr>
          <w:rFonts w:ascii="Calibri Light" w:hAnsi="Calibri Light"/>
        </w:rPr>
        <w:t>en el momento de inscripción al evento</w:t>
      </w:r>
      <w:r w:rsidR="009C61B2" w:rsidRPr="00F063D6">
        <w:rPr>
          <w:rFonts w:ascii="Calibri Light" w:hAnsi="Calibri Light"/>
        </w:rPr>
        <w:t>.</w:t>
      </w:r>
    </w:p>
    <w:p w14:paraId="65CD7C54" w14:textId="77777777" w:rsidR="00C12BAE" w:rsidRPr="00F063D6" w:rsidRDefault="00C12BAE" w:rsidP="00F063D6">
      <w:pPr>
        <w:pStyle w:val="Encabezado"/>
        <w:tabs>
          <w:tab w:val="left" w:pos="4956"/>
          <w:tab w:val="left" w:pos="5664"/>
        </w:tabs>
        <w:jc w:val="both"/>
        <w:rPr>
          <w:rFonts w:ascii="Calibri Light" w:hAnsi="Calibri Light"/>
        </w:rPr>
      </w:pPr>
    </w:p>
    <w:p w14:paraId="150BE011" w14:textId="470A5C76" w:rsidR="00B30095" w:rsidRDefault="00CE1D60" w:rsidP="00F063D6">
      <w:pPr>
        <w:pStyle w:val="Encabezado"/>
        <w:tabs>
          <w:tab w:val="left" w:pos="4956"/>
          <w:tab w:val="left" w:pos="5664"/>
        </w:tabs>
        <w:jc w:val="both"/>
        <w:rPr>
          <w:rFonts w:ascii="Calibri Light" w:hAnsi="Calibri Light"/>
        </w:rPr>
      </w:pPr>
      <w:r w:rsidRPr="00F063D6">
        <w:rPr>
          <w:rFonts w:ascii="Calibri Light" w:hAnsi="Calibri Light"/>
        </w:rPr>
        <w:t xml:space="preserve">Teniendo en cuenta los documentos evaluados, se registra que durante la audiencia se recibieron un total </w:t>
      </w:r>
      <w:r w:rsidR="009C61B2" w:rsidRPr="00F063D6">
        <w:rPr>
          <w:rFonts w:ascii="Calibri Light" w:hAnsi="Calibri Light"/>
        </w:rPr>
        <w:t xml:space="preserve">de </w:t>
      </w:r>
      <w:r w:rsidR="00F063D6">
        <w:rPr>
          <w:rFonts w:ascii="Calibri Light" w:hAnsi="Calibri Light"/>
        </w:rPr>
        <w:t>12</w:t>
      </w:r>
      <w:r w:rsidR="00B30095" w:rsidRPr="00F063D6">
        <w:rPr>
          <w:rFonts w:ascii="Calibri Light" w:hAnsi="Calibri Light"/>
        </w:rPr>
        <w:t xml:space="preserve"> preguntas.</w:t>
      </w:r>
      <w:r w:rsidR="00CC3171" w:rsidRPr="00F063D6">
        <w:rPr>
          <w:rFonts w:ascii="Calibri Light" w:hAnsi="Calibri Light"/>
        </w:rPr>
        <w:t xml:space="preserve"> </w:t>
      </w:r>
    </w:p>
    <w:p w14:paraId="1D555ACE" w14:textId="77777777" w:rsidR="00B30095" w:rsidRPr="00F063D6" w:rsidRDefault="00B30095" w:rsidP="00F063D6">
      <w:pPr>
        <w:pStyle w:val="Encabezado"/>
        <w:tabs>
          <w:tab w:val="left" w:pos="4956"/>
          <w:tab w:val="left" w:pos="5664"/>
        </w:tabs>
        <w:jc w:val="both"/>
        <w:rPr>
          <w:rFonts w:ascii="Calibri Light" w:hAnsi="Calibri Light"/>
        </w:rPr>
      </w:pPr>
    </w:p>
    <w:p w14:paraId="6E89516C" w14:textId="228ABAD2" w:rsidR="009C61B2" w:rsidRPr="00F063D6" w:rsidRDefault="00224DA4" w:rsidP="00F063D6">
      <w:pPr>
        <w:pStyle w:val="Encabezado"/>
        <w:tabs>
          <w:tab w:val="left" w:pos="4956"/>
          <w:tab w:val="left" w:pos="5664"/>
        </w:tabs>
        <w:jc w:val="both"/>
        <w:rPr>
          <w:rFonts w:ascii="Calibri Light" w:hAnsi="Calibri Light"/>
        </w:rPr>
      </w:pPr>
      <w:r w:rsidRPr="00F063D6">
        <w:rPr>
          <w:rFonts w:ascii="Calibri Light" w:hAnsi="Calibri Light"/>
        </w:rPr>
        <w:t>Las preguntas</w:t>
      </w:r>
      <w:r w:rsidR="009C61B2" w:rsidRPr="00F063D6">
        <w:rPr>
          <w:rFonts w:ascii="Calibri Light" w:hAnsi="Calibri Light"/>
        </w:rPr>
        <w:t xml:space="preserve"> se leyeron  y se procedi</w:t>
      </w:r>
      <w:r w:rsidRPr="00F063D6">
        <w:rPr>
          <w:rFonts w:ascii="Calibri Light" w:hAnsi="Calibri Light"/>
        </w:rPr>
        <w:t>ó</w:t>
      </w:r>
      <w:r w:rsidR="009C61B2" w:rsidRPr="00F063D6">
        <w:rPr>
          <w:rFonts w:ascii="Calibri Light" w:hAnsi="Calibri Light"/>
        </w:rPr>
        <w:t xml:space="preserve"> a dar respuestas </w:t>
      </w:r>
      <w:r w:rsidRPr="00F063D6">
        <w:rPr>
          <w:rFonts w:ascii="Calibri Light" w:hAnsi="Calibri Light"/>
        </w:rPr>
        <w:t>a través del secretario que el designó para responder</w:t>
      </w:r>
      <w:r w:rsidR="009C61B2" w:rsidRPr="00F063D6">
        <w:rPr>
          <w:rFonts w:ascii="Calibri Light" w:hAnsi="Calibri Light"/>
        </w:rPr>
        <w:t>.</w:t>
      </w:r>
    </w:p>
    <w:p w14:paraId="25058C1B" w14:textId="77777777" w:rsidR="00974059" w:rsidRPr="00F063D6" w:rsidRDefault="00974059" w:rsidP="00F063D6">
      <w:pPr>
        <w:pStyle w:val="Encabezado"/>
        <w:tabs>
          <w:tab w:val="left" w:pos="4956"/>
          <w:tab w:val="left" w:pos="5664"/>
        </w:tabs>
        <w:jc w:val="both"/>
        <w:rPr>
          <w:rFonts w:ascii="Calibri Light" w:hAnsi="Calibri Light"/>
        </w:rPr>
      </w:pPr>
    </w:p>
    <w:p w14:paraId="402EFFE6" w14:textId="49E4C206" w:rsidR="00973E37" w:rsidRDefault="00F063D6" w:rsidP="00F063D6">
      <w:pPr>
        <w:spacing w:after="0" w:line="240" w:lineRule="auto"/>
        <w:jc w:val="both"/>
        <w:rPr>
          <w:rFonts w:ascii="Calibri Light" w:hAnsi="Calibri Light"/>
          <w:b/>
          <w:sz w:val="24"/>
          <w:szCs w:val="24"/>
        </w:rPr>
      </w:pPr>
      <w:r>
        <w:rPr>
          <w:rFonts w:ascii="Calibri Light" w:hAnsi="Calibri Light"/>
          <w:b/>
          <w:sz w:val="24"/>
          <w:szCs w:val="24"/>
        </w:rPr>
        <w:t>S</w:t>
      </w:r>
      <w:r w:rsidR="00973E37" w:rsidRPr="00F063D6">
        <w:rPr>
          <w:rFonts w:ascii="Calibri Light" w:hAnsi="Calibri Light"/>
          <w:b/>
          <w:sz w:val="24"/>
          <w:szCs w:val="24"/>
        </w:rPr>
        <w:t>ección de preguntas.</w:t>
      </w:r>
    </w:p>
    <w:p w14:paraId="3F2DD225" w14:textId="77777777" w:rsidR="00F063D6" w:rsidRPr="00F063D6" w:rsidRDefault="00F063D6" w:rsidP="00F063D6">
      <w:pPr>
        <w:spacing w:after="0" w:line="240" w:lineRule="auto"/>
        <w:jc w:val="both"/>
        <w:rPr>
          <w:rFonts w:ascii="Calibri Light" w:hAnsi="Calibri Light"/>
          <w:b/>
          <w:sz w:val="24"/>
          <w:szCs w:val="24"/>
        </w:rPr>
      </w:pPr>
    </w:p>
    <w:p w14:paraId="661BE674" w14:textId="77777777" w:rsidR="00973E37"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Este espacio, según lo explicado por el Jefe de Control Interno será sujeta al manual para la realización de las audiencias públicas de rendición de cuentas.</w:t>
      </w:r>
    </w:p>
    <w:p w14:paraId="67F44794" w14:textId="77777777" w:rsidR="00F063D6" w:rsidRPr="00F063D6" w:rsidRDefault="00F063D6" w:rsidP="00F063D6">
      <w:pPr>
        <w:spacing w:after="0" w:line="240" w:lineRule="auto"/>
        <w:jc w:val="both"/>
        <w:rPr>
          <w:rFonts w:ascii="Calibri Light" w:hAnsi="Calibri Light"/>
          <w:sz w:val="24"/>
          <w:szCs w:val="24"/>
        </w:rPr>
      </w:pPr>
    </w:p>
    <w:p w14:paraId="5764F06B" w14:textId="77777777" w:rsidR="00973E37"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 xml:space="preserve">Se dispone, en este caso, que las preguntas serán alternadas entre las formuladas por los participantes inscritos en la sala y la de los participantes a través de la página web de la entidad. </w:t>
      </w:r>
    </w:p>
    <w:p w14:paraId="216AEC15" w14:textId="77777777" w:rsidR="00F063D6" w:rsidRPr="00F063D6" w:rsidRDefault="00F063D6" w:rsidP="00F063D6">
      <w:pPr>
        <w:spacing w:after="0" w:line="240" w:lineRule="auto"/>
        <w:jc w:val="both"/>
        <w:rPr>
          <w:rFonts w:ascii="Calibri Light" w:hAnsi="Calibri Light"/>
          <w:sz w:val="24"/>
          <w:szCs w:val="24"/>
        </w:rPr>
      </w:pPr>
    </w:p>
    <w:p w14:paraId="56681183" w14:textId="77777777" w:rsidR="00973E37" w:rsidRPr="00F063D6" w:rsidRDefault="00973E37" w:rsidP="00F063D6">
      <w:pPr>
        <w:spacing w:after="0" w:line="240" w:lineRule="auto"/>
        <w:jc w:val="both"/>
        <w:rPr>
          <w:rFonts w:ascii="Calibri Light" w:hAnsi="Calibri Light"/>
          <w:sz w:val="24"/>
          <w:szCs w:val="24"/>
        </w:rPr>
      </w:pPr>
      <w:r w:rsidRPr="00F063D6">
        <w:rPr>
          <w:rFonts w:ascii="Calibri Light" w:hAnsi="Calibri Light"/>
          <w:sz w:val="24"/>
          <w:szCs w:val="24"/>
        </w:rPr>
        <w:t>Se ratifica que, aquellas que no se puedan responder de inmediato, serán respondidas a través de la página web de la gobernación.</w:t>
      </w:r>
    </w:p>
    <w:p w14:paraId="4794AEF7" w14:textId="77777777" w:rsidR="001D2E27" w:rsidRPr="00F063D6" w:rsidRDefault="001D2E27" w:rsidP="00F063D6">
      <w:pPr>
        <w:pStyle w:val="Encabezado"/>
        <w:tabs>
          <w:tab w:val="clear" w:pos="4252"/>
          <w:tab w:val="clear" w:pos="8504"/>
          <w:tab w:val="left" w:pos="3375"/>
          <w:tab w:val="left" w:pos="4380"/>
          <w:tab w:val="left" w:pos="5475"/>
        </w:tabs>
        <w:jc w:val="both"/>
        <w:rPr>
          <w:rFonts w:ascii="Calibri Light" w:hAnsi="Calibri Light"/>
          <w:lang w:val="es-CO"/>
        </w:rPr>
      </w:pPr>
    </w:p>
    <w:p w14:paraId="2E092494" w14:textId="3D49E816" w:rsidR="00E30DA8" w:rsidRPr="00F063D6" w:rsidRDefault="00E30DA8" w:rsidP="00F063D6">
      <w:pPr>
        <w:pStyle w:val="Puesto"/>
        <w:spacing w:after="0"/>
        <w:rPr>
          <w:rFonts w:ascii="Calibri Light" w:hAnsi="Calibri Light"/>
          <w:b/>
          <w:sz w:val="24"/>
          <w:szCs w:val="24"/>
        </w:rPr>
      </w:pPr>
      <w:r w:rsidRPr="00F063D6">
        <w:rPr>
          <w:rFonts w:ascii="Calibri Light" w:hAnsi="Calibri Light"/>
          <w:b/>
          <w:sz w:val="24"/>
          <w:szCs w:val="24"/>
        </w:rPr>
        <w:t xml:space="preserve">Preguntas </w:t>
      </w:r>
    </w:p>
    <w:p w14:paraId="2FCD1C5B" w14:textId="77777777" w:rsidR="00E30DA8" w:rsidRPr="00F063D6" w:rsidRDefault="00E30DA8" w:rsidP="00F063D6">
      <w:pPr>
        <w:pStyle w:val="Encabezado"/>
        <w:tabs>
          <w:tab w:val="left" w:pos="4956"/>
          <w:tab w:val="left" w:pos="5664"/>
        </w:tabs>
        <w:ind w:left="360"/>
        <w:rPr>
          <w:rFonts w:ascii="Calibri Light" w:hAnsi="Calibri Light"/>
          <w:b/>
        </w:rPr>
      </w:pPr>
    </w:p>
    <w:p w14:paraId="48112A92" w14:textId="77777777"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Lugar:</w:t>
      </w:r>
      <w:r w:rsidRPr="00F063D6">
        <w:rPr>
          <w:rFonts w:ascii="Calibri Light" w:hAnsi="Calibri Light"/>
          <w:sz w:val="24"/>
          <w:szCs w:val="24"/>
        </w:rPr>
        <w:t xml:space="preserve"> Auditorio Coral Palace, San Andrés</w:t>
      </w:r>
    </w:p>
    <w:p w14:paraId="559B0C3D" w14:textId="03E7E902"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Fecha:</w:t>
      </w:r>
      <w:r w:rsidRPr="00F063D6">
        <w:rPr>
          <w:rFonts w:ascii="Calibri Light" w:hAnsi="Calibri Light"/>
          <w:sz w:val="24"/>
          <w:szCs w:val="24"/>
        </w:rPr>
        <w:t xml:space="preserve"> </w:t>
      </w:r>
      <w:r w:rsidR="0025430E" w:rsidRPr="00F063D6">
        <w:rPr>
          <w:rFonts w:ascii="Calibri Light" w:hAnsi="Calibri Light"/>
          <w:sz w:val="24"/>
          <w:szCs w:val="24"/>
        </w:rPr>
        <w:t>Diciembre 27 de 2018</w:t>
      </w:r>
    </w:p>
    <w:p w14:paraId="38315AE6" w14:textId="77777777"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t>Hora</w:t>
      </w:r>
      <w:r w:rsidRPr="00F063D6">
        <w:rPr>
          <w:rFonts w:ascii="Calibri Light" w:hAnsi="Calibri Light"/>
          <w:sz w:val="24"/>
          <w:szCs w:val="24"/>
        </w:rPr>
        <w:t>: 8:00 a.m. a 12:00 p.m.</w:t>
      </w:r>
    </w:p>
    <w:p w14:paraId="5879021E" w14:textId="77777777" w:rsidR="00B4353E" w:rsidRPr="00F063D6" w:rsidRDefault="00B4353E" w:rsidP="00F063D6">
      <w:pPr>
        <w:pStyle w:val="Sinespaciado"/>
        <w:rPr>
          <w:rFonts w:ascii="Calibri Light" w:hAnsi="Calibri Light"/>
          <w:sz w:val="24"/>
          <w:szCs w:val="24"/>
        </w:rPr>
      </w:pPr>
      <w:r w:rsidRPr="00F063D6">
        <w:rPr>
          <w:rFonts w:ascii="Calibri Light" w:hAnsi="Calibri Light"/>
          <w:b/>
          <w:sz w:val="24"/>
          <w:szCs w:val="24"/>
        </w:rPr>
        <w:lastRenderedPageBreak/>
        <w:t>Actúa a nombre personal</w:t>
      </w:r>
      <w:r w:rsidRPr="00F063D6">
        <w:rPr>
          <w:rFonts w:ascii="Calibri Light" w:hAnsi="Calibri Light"/>
          <w:sz w:val="24"/>
          <w:szCs w:val="24"/>
        </w:rPr>
        <w:t>: Si __  NO__</w:t>
      </w:r>
    </w:p>
    <w:p w14:paraId="72E2A7D2" w14:textId="77777777" w:rsidR="0025430E" w:rsidRPr="00F063D6" w:rsidRDefault="0025430E" w:rsidP="00F063D6">
      <w:pPr>
        <w:pStyle w:val="Sinespaciado"/>
        <w:rPr>
          <w:rFonts w:ascii="Calibri Light" w:hAnsi="Calibri Light"/>
          <w:sz w:val="24"/>
          <w:szCs w:val="24"/>
        </w:rPr>
      </w:pPr>
    </w:p>
    <w:p w14:paraId="35846A3A" w14:textId="77777777" w:rsidR="000738A8" w:rsidRPr="00F063D6" w:rsidRDefault="00B4353E" w:rsidP="00F063D6">
      <w:pPr>
        <w:pStyle w:val="Sinespaciado"/>
        <w:rPr>
          <w:rFonts w:ascii="Calibri Light" w:hAnsi="Calibri Light"/>
          <w:sz w:val="24"/>
          <w:szCs w:val="24"/>
        </w:rPr>
      </w:pPr>
      <w:r w:rsidRPr="00F063D6">
        <w:rPr>
          <w:rFonts w:ascii="Calibri Light" w:hAnsi="Calibri Light"/>
          <w:sz w:val="24"/>
          <w:szCs w:val="24"/>
        </w:rPr>
        <w:t>Describa su pregunta, propuesta, recomendación, sugerencia u observación</w:t>
      </w:r>
      <w:r w:rsidR="000738A8" w:rsidRPr="00F063D6">
        <w:rPr>
          <w:rFonts w:ascii="Calibri Light" w:hAnsi="Calibri Light"/>
          <w:sz w:val="24"/>
          <w:szCs w:val="24"/>
        </w:rPr>
        <w:t>:</w:t>
      </w:r>
    </w:p>
    <w:p w14:paraId="33EBF7C8" w14:textId="77777777" w:rsidR="009D3432" w:rsidRPr="00F063D6" w:rsidRDefault="009D3432" w:rsidP="00F063D6">
      <w:pPr>
        <w:pStyle w:val="Sinespaciado"/>
        <w:rPr>
          <w:rFonts w:ascii="Calibri Light" w:hAnsi="Calibri Light"/>
          <w:sz w:val="24"/>
          <w:szCs w:val="24"/>
        </w:rPr>
      </w:pPr>
    </w:p>
    <w:p w14:paraId="08100132" w14:textId="1FAC40BE" w:rsidR="000B496A" w:rsidRPr="00F063D6" w:rsidRDefault="000B496A" w:rsidP="00F063D6">
      <w:pPr>
        <w:pStyle w:val="Sinespaciado"/>
        <w:jc w:val="both"/>
        <w:rPr>
          <w:rFonts w:ascii="Calibri Light" w:hAnsi="Calibri Light"/>
          <w:sz w:val="24"/>
          <w:szCs w:val="24"/>
        </w:rPr>
      </w:pPr>
      <w:r w:rsidRPr="00F063D6">
        <w:rPr>
          <w:rFonts w:ascii="Calibri Light" w:hAnsi="Calibri Light"/>
          <w:b/>
          <w:sz w:val="24"/>
          <w:szCs w:val="24"/>
        </w:rPr>
        <w:t xml:space="preserve">Pregunta </w:t>
      </w:r>
      <w:r w:rsidR="00C74C23" w:rsidRPr="00F063D6">
        <w:rPr>
          <w:rFonts w:ascii="Calibri Light" w:hAnsi="Calibri Light"/>
          <w:b/>
          <w:sz w:val="24"/>
          <w:szCs w:val="24"/>
        </w:rPr>
        <w:t>1.</w:t>
      </w:r>
      <w:r w:rsidR="00C74C23" w:rsidRPr="00F063D6">
        <w:rPr>
          <w:rFonts w:ascii="Calibri Light" w:hAnsi="Calibri Light"/>
          <w:sz w:val="24"/>
          <w:szCs w:val="24"/>
        </w:rPr>
        <w:t xml:space="preserve"> </w:t>
      </w:r>
    </w:p>
    <w:p w14:paraId="7E8D7CC8" w14:textId="690A7EC1" w:rsidR="00B4353E" w:rsidRPr="00F063D6" w:rsidRDefault="000B496A" w:rsidP="00F063D6">
      <w:pPr>
        <w:pStyle w:val="Sinespaciado"/>
        <w:jc w:val="both"/>
        <w:rPr>
          <w:rFonts w:ascii="Calibri Light" w:hAnsi="Calibri Light"/>
          <w:sz w:val="24"/>
          <w:szCs w:val="24"/>
        </w:rPr>
      </w:pPr>
      <w:r w:rsidRPr="00F063D6">
        <w:rPr>
          <w:rFonts w:ascii="Calibri Light" w:hAnsi="Calibri Light"/>
          <w:sz w:val="24"/>
          <w:szCs w:val="24"/>
        </w:rPr>
        <w:t>¿</w:t>
      </w:r>
      <w:r w:rsidR="0025430E" w:rsidRPr="00F063D6">
        <w:rPr>
          <w:rFonts w:ascii="Calibri Light" w:hAnsi="Calibri Light"/>
          <w:sz w:val="24"/>
          <w:szCs w:val="24"/>
        </w:rPr>
        <w:t>A muchos dolientes del deporte nos gustaría saber si existe la voluntad de refundar el IDR</w:t>
      </w:r>
      <w:r w:rsidR="001E341A" w:rsidRPr="00F063D6">
        <w:rPr>
          <w:rFonts w:ascii="Calibri Light" w:hAnsi="Calibri Light"/>
          <w:sz w:val="24"/>
          <w:szCs w:val="24"/>
        </w:rPr>
        <w:t>?</w:t>
      </w:r>
      <w:r w:rsidR="00130338" w:rsidRPr="00F063D6">
        <w:rPr>
          <w:rFonts w:ascii="Calibri Light" w:hAnsi="Calibri Light"/>
          <w:sz w:val="24"/>
          <w:szCs w:val="24"/>
        </w:rPr>
        <w:t xml:space="preserve"> </w:t>
      </w:r>
    </w:p>
    <w:p w14:paraId="4E07A6E4" w14:textId="77777777" w:rsidR="0025430E" w:rsidRPr="00F063D6" w:rsidRDefault="0025430E" w:rsidP="00F063D6">
      <w:pPr>
        <w:pStyle w:val="Puesto"/>
        <w:spacing w:after="0"/>
        <w:jc w:val="both"/>
        <w:rPr>
          <w:rFonts w:ascii="Calibri Light" w:hAnsi="Calibri Light"/>
          <w:b/>
          <w:color w:val="auto"/>
          <w:sz w:val="24"/>
          <w:szCs w:val="24"/>
        </w:rPr>
      </w:pPr>
    </w:p>
    <w:p w14:paraId="14F90FA7" w14:textId="3167E17E" w:rsidR="00130338" w:rsidRDefault="00130338" w:rsidP="00F063D6">
      <w:pPr>
        <w:pStyle w:val="Puesto"/>
        <w:spacing w:after="0"/>
        <w:jc w:val="both"/>
        <w:rPr>
          <w:rFonts w:ascii="Calibri Light" w:hAnsi="Calibri Light"/>
          <w:color w:val="auto"/>
          <w:sz w:val="24"/>
          <w:szCs w:val="24"/>
        </w:rPr>
      </w:pPr>
      <w:r w:rsidRPr="00F063D6">
        <w:rPr>
          <w:rFonts w:ascii="Calibri Light" w:hAnsi="Calibri Light"/>
          <w:b/>
          <w:color w:val="auto"/>
          <w:sz w:val="24"/>
          <w:szCs w:val="24"/>
        </w:rPr>
        <w:t>Respuesta/</w:t>
      </w:r>
      <w:r w:rsidR="008F5EE8" w:rsidRPr="00F063D6">
        <w:rPr>
          <w:rFonts w:ascii="Calibri Light" w:hAnsi="Calibri Light"/>
          <w:b/>
          <w:color w:val="auto"/>
          <w:sz w:val="24"/>
          <w:szCs w:val="24"/>
        </w:rPr>
        <w:t>Secretario de Deporte</w:t>
      </w:r>
      <w:r w:rsidR="00B15450" w:rsidRPr="00F063D6">
        <w:rPr>
          <w:rFonts w:ascii="Calibri Light" w:hAnsi="Calibri Light"/>
          <w:b/>
          <w:color w:val="auto"/>
          <w:sz w:val="24"/>
          <w:szCs w:val="24"/>
        </w:rPr>
        <w:t xml:space="preserve"> ( E )</w:t>
      </w:r>
      <w:r w:rsidRPr="00F063D6">
        <w:rPr>
          <w:rFonts w:ascii="Calibri Light" w:hAnsi="Calibri Light"/>
          <w:b/>
          <w:color w:val="auto"/>
          <w:sz w:val="24"/>
          <w:szCs w:val="24"/>
        </w:rPr>
        <w:t xml:space="preserve"> “</w:t>
      </w:r>
      <w:r w:rsidR="0025430E" w:rsidRPr="00F063D6">
        <w:rPr>
          <w:rFonts w:ascii="Calibri Light" w:hAnsi="Calibri Light"/>
          <w:color w:val="auto"/>
          <w:sz w:val="24"/>
          <w:szCs w:val="24"/>
        </w:rPr>
        <w:t xml:space="preserve">Inicialmente no quedó plasmado en el Plan de Desarrollo 2016-2019, sin embargo en este momento nos encontramos formulando la política pública del Deporte; en el cual estamos incluyendo no solo la viabilidad del IDR sino una participación publico privada de todos lo temas que tengan que ver con el Deporte”. </w:t>
      </w:r>
    </w:p>
    <w:p w14:paraId="1DEFAA03" w14:textId="77777777" w:rsidR="00F063D6" w:rsidRPr="00F063D6" w:rsidRDefault="00F063D6" w:rsidP="00F063D6"/>
    <w:p w14:paraId="5FC51584" w14:textId="77777777" w:rsidR="000B496A" w:rsidRPr="00F063D6" w:rsidRDefault="000B496A" w:rsidP="00F063D6">
      <w:pPr>
        <w:pStyle w:val="Sinespaciado"/>
        <w:jc w:val="both"/>
        <w:rPr>
          <w:rFonts w:ascii="Calibri Light" w:hAnsi="Calibri Light"/>
          <w:sz w:val="24"/>
          <w:szCs w:val="24"/>
        </w:rPr>
      </w:pPr>
      <w:r w:rsidRPr="00F063D6">
        <w:rPr>
          <w:rFonts w:ascii="Calibri Light" w:hAnsi="Calibri Light"/>
          <w:b/>
          <w:sz w:val="24"/>
          <w:szCs w:val="24"/>
        </w:rPr>
        <w:t xml:space="preserve">Pregunta </w:t>
      </w:r>
      <w:r w:rsidR="000738A8" w:rsidRPr="00F063D6">
        <w:rPr>
          <w:rFonts w:ascii="Calibri Light" w:hAnsi="Calibri Light"/>
          <w:b/>
          <w:sz w:val="24"/>
          <w:szCs w:val="24"/>
        </w:rPr>
        <w:t>2.</w:t>
      </w:r>
      <w:r w:rsidR="000738A8" w:rsidRPr="00F063D6">
        <w:rPr>
          <w:rFonts w:ascii="Calibri Light" w:hAnsi="Calibri Light"/>
          <w:sz w:val="24"/>
          <w:szCs w:val="24"/>
        </w:rPr>
        <w:t xml:space="preserve"> </w:t>
      </w:r>
    </w:p>
    <w:p w14:paraId="31DA2B0C" w14:textId="6426743D" w:rsidR="00B4353E" w:rsidRPr="00F063D6" w:rsidRDefault="000B496A" w:rsidP="00F063D6">
      <w:pPr>
        <w:pStyle w:val="Sinespaciado"/>
        <w:jc w:val="both"/>
        <w:rPr>
          <w:rFonts w:ascii="Calibri Light" w:hAnsi="Calibri Light"/>
          <w:sz w:val="24"/>
          <w:szCs w:val="24"/>
        </w:rPr>
      </w:pPr>
      <w:r w:rsidRPr="00F063D6">
        <w:rPr>
          <w:rFonts w:ascii="Calibri Light" w:hAnsi="Calibri Light"/>
          <w:sz w:val="24"/>
          <w:szCs w:val="24"/>
        </w:rPr>
        <w:t>¿</w:t>
      </w:r>
      <w:r w:rsidR="00B15450" w:rsidRPr="00F063D6">
        <w:rPr>
          <w:rFonts w:ascii="Calibri Light" w:hAnsi="Calibri Light"/>
          <w:sz w:val="24"/>
          <w:szCs w:val="24"/>
        </w:rPr>
        <w:t>Qué</w:t>
      </w:r>
      <w:r w:rsidR="0025430E" w:rsidRPr="00F063D6">
        <w:rPr>
          <w:rFonts w:ascii="Calibri Light" w:hAnsi="Calibri Light"/>
          <w:sz w:val="24"/>
          <w:szCs w:val="24"/>
        </w:rPr>
        <w:t xml:space="preserve"> planes de mejoramiento se implementa en la vigencia 2018 para mejorar la ejecución presupuestal de aquellas Secretarias que no superan el 50%</w:t>
      </w:r>
      <w:r w:rsidR="00B4353E" w:rsidRPr="00F063D6">
        <w:rPr>
          <w:rFonts w:ascii="Calibri Light" w:hAnsi="Calibri Light"/>
          <w:sz w:val="24"/>
          <w:szCs w:val="24"/>
        </w:rPr>
        <w:t>.</w:t>
      </w:r>
      <w:r w:rsidR="00130338" w:rsidRPr="00F063D6">
        <w:rPr>
          <w:rFonts w:ascii="Calibri Light" w:hAnsi="Calibri Light"/>
          <w:sz w:val="24"/>
          <w:szCs w:val="24"/>
        </w:rPr>
        <w:t xml:space="preserve"> </w:t>
      </w:r>
    </w:p>
    <w:p w14:paraId="19B239BD" w14:textId="77777777" w:rsidR="00DD5ACC" w:rsidRPr="00F063D6" w:rsidRDefault="00DD5ACC" w:rsidP="00F063D6">
      <w:pPr>
        <w:pStyle w:val="Sinespaciado"/>
        <w:ind w:left="720"/>
        <w:jc w:val="both"/>
        <w:rPr>
          <w:rFonts w:ascii="Calibri Light" w:hAnsi="Calibri Light"/>
          <w:sz w:val="24"/>
          <w:szCs w:val="24"/>
        </w:rPr>
      </w:pPr>
    </w:p>
    <w:p w14:paraId="655DBAFC" w14:textId="62535B55" w:rsidR="00DD5ACC" w:rsidRDefault="00DD5ACC" w:rsidP="00F063D6">
      <w:pPr>
        <w:pStyle w:val="Puesto"/>
        <w:spacing w:after="0"/>
        <w:jc w:val="both"/>
        <w:rPr>
          <w:rFonts w:ascii="Calibri Light" w:hAnsi="Calibri Light"/>
          <w:color w:val="auto"/>
          <w:sz w:val="24"/>
          <w:szCs w:val="24"/>
          <w:shd w:val="clear" w:color="auto" w:fill="FFFFFF"/>
        </w:rPr>
      </w:pPr>
      <w:r w:rsidRPr="00F063D6">
        <w:rPr>
          <w:rFonts w:ascii="Calibri Light" w:hAnsi="Calibri Light"/>
          <w:b/>
          <w:color w:val="auto"/>
          <w:sz w:val="24"/>
          <w:szCs w:val="24"/>
        </w:rPr>
        <w:t>Respuesta /</w:t>
      </w:r>
      <w:r w:rsidR="008F5EE8" w:rsidRPr="00F063D6">
        <w:rPr>
          <w:rFonts w:ascii="Calibri Light" w:hAnsi="Calibri Light"/>
          <w:b/>
          <w:color w:val="auto"/>
          <w:sz w:val="24"/>
          <w:szCs w:val="24"/>
        </w:rPr>
        <w:t>Secretaria de Planeación</w:t>
      </w:r>
      <w:r w:rsidRPr="00F063D6">
        <w:rPr>
          <w:rFonts w:ascii="Calibri Light" w:hAnsi="Calibri Light"/>
          <w:color w:val="auto"/>
          <w:sz w:val="24"/>
          <w:szCs w:val="24"/>
          <w:shd w:val="clear" w:color="auto" w:fill="FFFFFF"/>
        </w:rPr>
        <w:t xml:space="preserve"> </w:t>
      </w:r>
      <w:r w:rsidR="00F523F9" w:rsidRPr="00F063D6">
        <w:rPr>
          <w:rFonts w:ascii="Calibri Light" w:hAnsi="Calibri Light"/>
          <w:color w:val="auto"/>
          <w:sz w:val="24"/>
          <w:szCs w:val="24"/>
          <w:shd w:val="clear" w:color="auto" w:fill="FFFFFF"/>
        </w:rPr>
        <w:t>“</w:t>
      </w:r>
      <w:r w:rsidR="008F5EE8" w:rsidRPr="00F063D6">
        <w:rPr>
          <w:rFonts w:ascii="Calibri Light" w:hAnsi="Calibri Light"/>
          <w:color w:val="auto"/>
          <w:sz w:val="24"/>
          <w:szCs w:val="24"/>
          <w:shd w:val="clear" w:color="auto" w:fill="FFFFFF"/>
        </w:rPr>
        <w:t xml:space="preserve">De acuerdo a la información enviado por la Oficina de Control Interno y por la información que reposa en la Secretaria de Planeación, la Gobernación a través de las áreas involucradas en los procesos auditores ha suscrito planes de mejora con la Contraloría General del Departamento, La </w:t>
      </w:r>
      <w:r w:rsidR="000B496A" w:rsidRPr="00F063D6">
        <w:rPr>
          <w:rFonts w:ascii="Calibri Light" w:hAnsi="Calibri Light"/>
          <w:color w:val="auto"/>
          <w:sz w:val="24"/>
          <w:szCs w:val="24"/>
          <w:shd w:val="clear" w:color="auto" w:fill="FFFFFF"/>
        </w:rPr>
        <w:t>Contraloría</w:t>
      </w:r>
      <w:r w:rsidR="008F5EE8" w:rsidRPr="00F063D6">
        <w:rPr>
          <w:rFonts w:ascii="Calibri Light" w:hAnsi="Calibri Light"/>
          <w:color w:val="auto"/>
          <w:sz w:val="24"/>
          <w:szCs w:val="24"/>
          <w:shd w:val="clear" w:color="auto" w:fill="FFFFFF"/>
        </w:rPr>
        <w:t xml:space="preserve"> General de la Republica y la Superintendencia de Salud con acciones correctivas que incluyen el incremento de los niveles de ejecución en aquellos sectores de baja ejecución</w:t>
      </w:r>
      <w:r w:rsidR="00F523F9" w:rsidRPr="00F063D6">
        <w:rPr>
          <w:rFonts w:ascii="Calibri Light" w:hAnsi="Calibri Light"/>
          <w:color w:val="auto"/>
          <w:sz w:val="24"/>
          <w:szCs w:val="24"/>
          <w:shd w:val="clear" w:color="auto" w:fill="FFFFFF"/>
        </w:rPr>
        <w:t>”</w:t>
      </w:r>
      <w:r w:rsidRPr="00F063D6">
        <w:rPr>
          <w:rFonts w:ascii="Calibri Light" w:hAnsi="Calibri Light"/>
          <w:color w:val="auto"/>
          <w:sz w:val="24"/>
          <w:szCs w:val="24"/>
          <w:shd w:val="clear" w:color="auto" w:fill="FFFFFF"/>
        </w:rPr>
        <w:t>.</w:t>
      </w:r>
    </w:p>
    <w:p w14:paraId="4EF225BF" w14:textId="77777777" w:rsidR="00812AB3" w:rsidRDefault="00812AB3" w:rsidP="00F063D6">
      <w:pPr>
        <w:pStyle w:val="Sinespaciado"/>
        <w:jc w:val="both"/>
        <w:rPr>
          <w:rFonts w:ascii="Calibri Light" w:hAnsi="Calibri Light"/>
          <w:b/>
          <w:sz w:val="24"/>
          <w:szCs w:val="24"/>
        </w:rPr>
      </w:pPr>
    </w:p>
    <w:p w14:paraId="11257E93" w14:textId="2E3C78F0" w:rsidR="00943420" w:rsidRPr="00F063D6" w:rsidRDefault="00943420" w:rsidP="00F063D6">
      <w:pPr>
        <w:pStyle w:val="Sinespaciado"/>
        <w:jc w:val="both"/>
        <w:rPr>
          <w:rFonts w:ascii="Calibri Light" w:hAnsi="Calibri Light"/>
          <w:sz w:val="24"/>
          <w:szCs w:val="24"/>
        </w:rPr>
      </w:pPr>
      <w:r w:rsidRPr="00F063D6">
        <w:rPr>
          <w:rFonts w:ascii="Calibri Light" w:hAnsi="Calibri Light"/>
          <w:b/>
          <w:sz w:val="24"/>
          <w:szCs w:val="24"/>
        </w:rPr>
        <w:t>Pregunta 3</w:t>
      </w:r>
    </w:p>
    <w:p w14:paraId="66759AE0" w14:textId="071ABCB2" w:rsidR="00A1124D" w:rsidRPr="00F063D6" w:rsidRDefault="00312C82" w:rsidP="00F063D6">
      <w:pPr>
        <w:pStyle w:val="Sinespaciado"/>
        <w:jc w:val="both"/>
        <w:rPr>
          <w:rFonts w:ascii="Calibri Light" w:hAnsi="Calibri Light"/>
          <w:sz w:val="24"/>
          <w:szCs w:val="24"/>
        </w:rPr>
      </w:pPr>
      <w:r w:rsidRPr="00F063D6">
        <w:rPr>
          <w:rFonts w:ascii="Calibri Light" w:hAnsi="Calibri Light"/>
          <w:sz w:val="24"/>
          <w:szCs w:val="24"/>
        </w:rPr>
        <w:t>¿Qué mecanismos de evaluación se emplean para evaluar el impacto realizado de la inversión, no en acciones realizadas sino en el mejoramiento de la calidad de vida de los habitantes de la Isla</w:t>
      </w:r>
      <w:r w:rsidR="00B4353E" w:rsidRPr="00F063D6">
        <w:rPr>
          <w:rFonts w:ascii="Calibri Light" w:hAnsi="Calibri Light"/>
          <w:sz w:val="24"/>
          <w:szCs w:val="24"/>
        </w:rPr>
        <w:t>?</w:t>
      </w:r>
      <w:r w:rsidR="00943420" w:rsidRPr="00F063D6">
        <w:rPr>
          <w:rFonts w:ascii="Calibri Light" w:hAnsi="Calibri Light"/>
          <w:sz w:val="24"/>
          <w:szCs w:val="24"/>
        </w:rPr>
        <w:t xml:space="preserve"> </w:t>
      </w:r>
    </w:p>
    <w:p w14:paraId="48C37C89" w14:textId="77777777" w:rsidR="001E341A" w:rsidRPr="00F063D6" w:rsidRDefault="001E341A" w:rsidP="00F063D6">
      <w:pPr>
        <w:pStyle w:val="Sinespaciado"/>
        <w:jc w:val="both"/>
        <w:rPr>
          <w:rFonts w:ascii="Calibri Light" w:hAnsi="Calibri Light"/>
          <w:sz w:val="24"/>
          <w:szCs w:val="24"/>
        </w:rPr>
      </w:pPr>
    </w:p>
    <w:p w14:paraId="736FA24A" w14:textId="7690A646" w:rsidR="00312C82" w:rsidRDefault="00312C82" w:rsidP="00F063D6">
      <w:pPr>
        <w:pStyle w:val="Puesto"/>
        <w:spacing w:after="0"/>
        <w:jc w:val="both"/>
        <w:rPr>
          <w:rFonts w:ascii="Calibri Light" w:hAnsi="Calibri Light"/>
          <w:color w:val="auto"/>
          <w:sz w:val="24"/>
          <w:szCs w:val="24"/>
          <w:shd w:val="clear" w:color="auto" w:fill="FFFFFF"/>
        </w:rPr>
      </w:pPr>
      <w:r w:rsidRPr="00F063D6">
        <w:rPr>
          <w:rFonts w:ascii="Calibri Light" w:hAnsi="Calibri Light"/>
          <w:b/>
          <w:color w:val="auto"/>
          <w:sz w:val="24"/>
          <w:szCs w:val="24"/>
        </w:rPr>
        <w:t>Respuesta /Secretaria de Planeación</w:t>
      </w:r>
      <w:r w:rsidRPr="00F063D6">
        <w:rPr>
          <w:rFonts w:ascii="Calibri Light" w:hAnsi="Calibri Light"/>
          <w:color w:val="auto"/>
          <w:sz w:val="24"/>
          <w:szCs w:val="24"/>
          <w:shd w:val="clear" w:color="auto" w:fill="FFFFFF"/>
        </w:rPr>
        <w:t xml:space="preserve"> “Se realizan encuestas de satisfacción al cliente y sondeos en las campañas sociales que nos permiten medir el impacto y el mejoramiento de la calidad de vida de todos los habitantes.  Así mismo el Departamento Nacional de Planeación en la vigencia 2017, realizo una en cuenta cuyos resultados se encuentran en la Secretaria General del Departamento, dicho informe puede ser consultado por la comunidad”.</w:t>
      </w:r>
    </w:p>
    <w:p w14:paraId="68159EB0" w14:textId="77777777" w:rsidR="00F063D6" w:rsidRPr="00F063D6" w:rsidRDefault="00F063D6" w:rsidP="00F063D6"/>
    <w:p w14:paraId="3A9EEB20" w14:textId="77777777" w:rsidR="00812AB3" w:rsidRDefault="00812AB3" w:rsidP="00F063D6">
      <w:pPr>
        <w:pStyle w:val="Sinespaciado"/>
        <w:jc w:val="both"/>
        <w:rPr>
          <w:rFonts w:ascii="Calibri Light" w:hAnsi="Calibri Light"/>
          <w:b/>
          <w:sz w:val="24"/>
          <w:szCs w:val="24"/>
        </w:rPr>
      </w:pPr>
    </w:p>
    <w:p w14:paraId="4FFAA08A" w14:textId="12956BA2" w:rsidR="00811637" w:rsidRPr="00F063D6" w:rsidRDefault="00811637" w:rsidP="00F063D6">
      <w:pPr>
        <w:pStyle w:val="Sinespaciado"/>
        <w:jc w:val="both"/>
        <w:rPr>
          <w:rFonts w:ascii="Calibri Light" w:hAnsi="Calibri Light"/>
          <w:sz w:val="24"/>
          <w:szCs w:val="24"/>
        </w:rPr>
      </w:pPr>
      <w:r w:rsidRPr="00F063D6">
        <w:rPr>
          <w:rFonts w:ascii="Calibri Light" w:hAnsi="Calibri Light"/>
          <w:b/>
          <w:sz w:val="24"/>
          <w:szCs w:val="24"/>
        </w:rPr>
        <w:t>Pregunta 4</w:t>
      </w:r>
    </w:p>
    <w:p w14:paraId="5CEDB109" w14:textId="2CC9A5AC" w:rsidR="00811637" w:rsidRPr="00F063D6" w:rsidRDefault="00853E32" w:rsidP="00F063D6">
      <w:pPr>
        <w:pStyle w:val="Sinespaciado"/>
        <w:jc w:val="both"/>
        <w:rPr>
          <w:rFonts w:ascii="Calibri Light" w:hAnsi="Calibri Light"/>
          <w:sz w:val="24"/>
          <w:szCs w:val="24"/>
        </w:rPr>
      </w:pPr>
      <w:r w:rsidRPr="00F063D6">
        <w:rPr>
          <w:rFonts w:ascii="Calibri Light" w:hAnsi="Calibri Light"/>
          <w:sz w:val="24"/>
          <w:szCs w:val="24"/>
        </w:rPr>
        <w:lastRenderedPageBreak/>
        <w:t>¿Cuándo se adecuaran las instalaciones y archivos de oficinas como de movilidad y la OCCRE.  Y principalmente la atención al ciudadano</w:t>
      </w:r>
      <w:r w:rsidR="00811637" w:rsidRPr="00F063D6">
        <w:rPr>
          <w:rFonts w:ascii="Calibri Light" w:hAnsi="Calibri Light"/>
          <w:sz w:val="24"/>
          <w:szCs w:val="24"/>
        </w:rPr>
        <w:t xml:space="preserve">? </w:t>
      </w:r>
    </w:p>
    <w:p w14:paraId="25AD9D7B" w14:textId="77777777" w:rsidR="00811637" w:rsidRPr="00F063D6" w:rsidRDefault="00811637" w:rsidP="00F063D6">
      <w:pPr>
        <w:pStyle w:val="Sinespaciado"/>
        <w:jc w:val="both"/>
        <w:rPr>
          <w:rFonts w:ascii="Calibri Light" w:hAnsi="Calibri Light"/>
          <w:sz w:val="24"/>
          <w:szCs w:val="24"/>
        </w:rPr>
      </w:pPr>
    </w:p>
    <w:p w14:paraId="1074011D" w14:textId="79426880" w:rsidR="00B15450" w:rsidRDefault="00811637" w:rsidP="00F063D6">
      <w:pPr>
        <w:pStyle w:val="Puesto"/>
        <w:spacing w:after="0"/>
        <w:jc w:val="both"/>
        <w:rPr>
          <w:rFonts w:ascii="Calibri Light" w:hAnsi="Calibri Light"/>
          <w:color w:val="auto"/>
          <w:sz w:val="24"/>
          <w:szCs w:val="24"/>
          <w:shd w:val="clear" w:color="auto" w:fill="FFFFFF"/>
        </w:rPr>
      </w:pPr>
      <w:r w:rsidRPr="00F063D6">
        <w:rPr>
          <w:rFonts w:ascii="Calibri Light" w:hAnsi="Calibri Light"/>
          <w:b/>
          <w:color w:val="auto"/>
          <w:sz w:val="24"/>
          <w:szCs w:val="24"/>
        </w:rPr>
        <w:t xml:space="preserve">Respuesta /Secretaria de </w:t>
      </w:r>
      <w:r w:rsidR="00853E32" w:rsidRPr="00F063D6">
        <w:rPr>
          <w:rFonts w:ascii="Calibri Light" w:hAnsi="Calibri Light"/>
          <w:b/>
          <w:color w:val="auto"/>
          <w:sz w:val="24"/>
          <w:szCs w:val="24"/>
        </w:rPr>
        <w:t>General</w:t>
      </w:r>
      <w:r w:rsidRPr="00F063D6">
        <w:rPr>
          <w:rFonts w:ascii="Calibri Light" w:hAnsi="Calibri Light"/>
          <w:color w:val="auto"/>
          <w:sz w:val="24"/>
          <w:szCs w:val="24"/>
          <w:shd w:val="clear" w:color="auto" w:fill="FFFFFF"/>
        </w:rPr>
        <w:t xml:space="preserve"> </w:t>
      </w:r>
      <w:r w:rsidR="00B15450" w:rsidRPr="00F063D6">
        <w:rPr>
          <w:rFonts w:ascii="Calibri Light" w:hAnsi="Calibri Light"/>
          <w:b/>
          <w:color w:val="auto"/>
          <w:sz w:val="24"/>
          <w:szCs w:val="24"/>
          <w:shd w:val="clear" w:color="auto" w:fill="FFFFFF"/>
        </w:rPr>
        <w:t>( E )</w:t>
      </w:r>
      <w:r w:rsidRPr="00F063D6">
        <w:rPr>
          <w:rFonts w:ascii="Calibri Light" w:hAnsi="Calibri Light"/>
          <w:color w:val="auto"/>
          <w:sz w:val="24"/>
          <w:szCs w:val="24"/>
          <w:shd w:val="clear" w:color="auto" w:fill="FFFFFF"/>
        </w:rPr>
        <w:t>“</w:t>
      </w:r>
      <w:r w:rsidR="00853E32" w:rsidRPr="00F063D6">
        <w:rPr>
          <w:rFonts w:ascii="Calibri Light" w:hAnsi="Calibri Light"/>
          <w:color w:val="auto"/>
          <w:sz w:val="24"/>
          <w:szCs w:val="24"/>
          <w:shd w:val="clear" w:color="auto" w:fill="FFFFFF"/>
        </w:rPr>
        <w:t xml:space="preserve">Con relación a la atención al ciudadano, esta se está atendiendo en la oficina de correspondencia.  Para esta administración es de conocimiento que se debe adelantar – buscar un espacio para optimizar el servicio, lo cual se viene adelantando.  Con el tema del edificio, en la oficina de la OCCRE se encuentra en estructuración el proyecto de inversión para la construcción de las nuevas instalaciones y con relación a la oficina de Movilidad se están adelantando gestiones </w:t>
      </w:r>
      <w:r w:rsidR="00B15450" w:rsidRPr="00F063D6">
        <w:rPr>
          <w:rFonts w:ascii="Calibri Light" w:hAnsi="Calibri Light"/>
          <w:color w:val="auto"/>
          <w:sz w:val="24"/>
          <w:szCs w:val="24"/>
          <w:shd w:val="clear" w:color="auto" w:fill="FFFFFF"/>
        </w:rPr>
        <w:t>para el arrendamiento de un edificio fuera del Coral Palace con el fin de que sea reubicada.</w:t>
      </w:r>
    </w:p>
    <w:p w14:paraId="2075BDE6" w14:textId="77777777" w:rsidR="00F063D6" w:rsidRPr="00F063D6" w:rsidRDefault="00F063D6" w:rsidP="00F063D6"/>
    <w:p w14:paraId="780FFD1F" w14:textId="651BF045" w:rsidR="00B15450" w:rsidRPr="00F063D6" w:rsidRDefault="00B15450" w:rsidP="00F063D6">
      <w:pPr>
        <w:pStyle w:val="Sinespaciado"/>
        <w:jc w:val="both"/>
        <w:rPr>
          <w:rFonts w:ascii="Calibri Light" w:hAnsi="Calibri Light"/>
          <w:sz w:val="24"/>
          <w:szCs w:val="24"/>
        </w:rPr>
      </w:pPr>
      <w:r w:rsidRPr="00F063D6">
        <w:rPr>
          <w:rFonts w:ascii="Calibri Light" w:hAnsi="Calibri Light"/>
          <w:b/>
          <w:sz w:val="24"/>
          <w:szCs w:val="24"/>
        </w:rPr>
        <w:t>Pregunta 5</w:t>
      </w:r>
    </w:p>
    <w:p w14:paraId="186E87A6" w14:textId="450D3FA3" w:rsidR="00B15450" w:rsidRPr="00F063D6" w:rsidRDefault="00B15450" w:rsidP="00F063D6">
      <w:pPr>
        <w:pStyle w:val="Sinespaciado"/>
        <w:jc w:val="both"/>
        <w:rPr>
          <w:rFonts w:ascii="Calibri Light" w:hAnsi="Calibri Light"/>
          <w:sz w:val="24"/>
          <w:szCs w:val="24"/>
        </w:rPr>
      </w:pPr>
      <w:r w:rsidRPr="00F063D6">
        <w:rPr>
          <w:rFonts w:ascii="Calibri Light" w:hAnsi="Calibri Light"/>
          <w:sz w:val="24"/>
          <w:szCs w:val="24"/>
        </w:rPr>
        <w:t xml:space="preserve">Hace varios meses no funciona el programa de bicicletas ¿Qué paso? </w:t>
      </w:r>
    </w:p>
    <w:p w14:paraId="6356A8AB" w14:textId="77777777" w:rsidR="00B15450" w:rsidRPr="00F063D6" w:rsidRDefault="00B15450" w:rsidP="00F063D6">
      <w:pPr>
        <w:pStyle w:val="Sinespaciado"/>
        <w:jc w:val="both"/>
        <w:rPr>
          <w:rFonts w:ascii="Calibri Light" w:hAnsi="Calibri Light"/>
          <w:sz w:val="24"/>
          <w:szCs w:val="24"/>
        </w:rPr>
      </w:pPr>
    </w:p>
    <w:p w14:paraId="06288B7E" w14:textId="09BC7FF1" w:rsidR="00B15450" w:rsidRPr="00F063D6" w:rsidRDefault="00B15450"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 xml:space="preserve">Respuesta /Secretario de Movilidad </w:t>
      </w:r>
      <w:r w:rsidRPr="00F063D6">
        <w:rPr>
          <w:rFonts w:ascii="Calibri Light" w:hAnsi="Calibri Light"/>
          <w:shd w:val="clear" w:color="auto" w:fill="FFFFFF"/>
        </w:rPr>
        <w:t>“El programa de bicicletas públicas culmino el ciclo del Convenio con el Ministerio de Transporte y en la actualidad se están prestando a grupos focalizados (empresas o ciudadanos) que lo solicitan para el mantenimiento.  Y el 17 de Enero del año en curso, se tiene programada una Reunión con la Agencia Nacional de Seguridad Vial y el Misterio de Transporte para renovar el convenio con el fin de realizar el cambio de las que se encuentran en mal estado y a su vez contratar un operador del servicios</w:t>
      </w:r>
      <w:r w:rsidR="004945CE" w:rsidRPr="00F063D6">
        <w:rPr>
          <w:rFonts w:ascii="Calibri Light" w:hAnsi="Calibri Light"/>
          <w:shd w:val="clear" w:color="auto" w:fill="FFFFFF"/>
        </w:rPr>
        <w:t xml:space="preserve"> para atender tanto a Jueves de pedal que es un programa nocturno como para las ciclo vías y los puntos de atención donde se encontraban anteriormente para el préstamo de bicicletas en el perímetro urbano</w:t>
      </w:r>
      <w:r w:rsidRPr="00F063D6">
        <w:rPr>
          <w:rFonts w:ascii="Calibri Light" w:hAnsi="Calibri Light"/>
          <w:shd w:val="clear" w:color="auto" w:fill="FFFFFF"/>
        </w:rPr>
        <w:t>.</w:t>
      </w:r>
    </w:p>
    <w:p w14:paraId="1F84F5C1" w14:textId="77777777" w:rsidR="004945CE" w:rsidRPr="00F063D6" w:rsidRDefault="004945CE" w:rsidP="00F063D6">
      <w:pPr>
        <w:pStyle w:val="NormalWeb"/>
        <w:spacing w:before="0" w:beforeAutospacing="0" w:after="0" w:afterAutospacing="0"/>
        <w:jc w:val="both"/>
        <w:rPr>
          <w:rFonts w:ascii="Calibri Light" w:hAnsi="Calibri Light"/>
          <w:shd w:val="clear" w:color="auto" w:fill="FFFFFF"/>
        </w:rPr>
      </w:pPr>
    </w:p>
    <w:p w14:paraId="4AD49F3D" w14:textId="6DDAD4D7" w:rsidR="004945CE" w:rsidRPr="00F063D6" w:rsidRDefault="004945CE"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t xml:space="preserve">Adicionalmente, se tiene el proyecto de transporte público que se encuentra en formulación con el Departamento Nacional de Planeación – DNP, el cual debe cumplir su proceso de consulta previa.  En dicho proyecto se tienen contemplados siete (7) baterías de bicicletas que serán integrados al tema de transporte público para que puedan ser utilizadas en ciertas zonas para llegar al destino final.  </w:t>
      </w:r>
    </w:p>
    <w:p w14:paraId="21986156" w14:textId="77777777" w:rsidR="004945CE" w:rsidRPr="00F063D6" w:rsidRDefault="004945CE" w:rsidP="00F063D6">
      <w:pPr>
        <w:pStyle w:val="NormalWeb"/>
        <w:spacing w:before="0" w:beforeAutospacing="0" w:after="0" w:afterAutospacing="0"/>
        <w:jc w:val="both"/>
        <w:rPr>
          <w:rFonts w:ascii="Calibri Light" w:hAnsi="Calibri Light"/>
          <w:shd w:val="clear" w:color="auto" w:fill="FFFFFF"/>
        </w:rPr>
      </w:pPr>
    </w:p>
    <w:p w14:paraId="4AEE8C90" w14:textId="720252AD" w:rsidR="004945CE" w:rsidRPr="00F063D6" w:rsidRDefault="004945CE"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t>Se viene trabajando con el Ministerio de Transporte dicho proyecto a fin de que sea implementado el próximo año”.</w:t>
      </w:r>
    </w:p>
    <w:p w14:paraId="4DC92BD8" w14:textId="0F0ED9E7" w:rsidR="004945CE" w:rsidRPr="00F063D6" w:rsidRDefault="004945CE" w:rsidP="00F063D6">
      <w:pPr>
        <w:pStyle w:val="Puesto"/>
        <w:spacing w:after="0"/>
        <w:jc w:val="both"/>
        <w:rPr>
          <w:rFonts w:ascii="Calibri Light" w:hAnsi="Calibri Light"/>
          <w:color w:val="auto"/>
          <w:sz w:val="24"/>
          <w:szCs w:val="24"/>
          <w:shd w:val="clear" w:color="auto" w:fill="FFFFFF"/>
        </w:rPr>
      </w:pPr>
    </w:p>
    <w:p w14:paraId="6002F2F9" w14:textId="77777777" w:rsidR="00F063D6" w:rsidRDefault="00F063D6" w:rsidP="00F063D6">
      <w:pPr>
        <w:pStyle w:val="Sinespaciado"/>
        <w:jc w:val="both"/>
        <w:rPr>
          <w:rFonts w:ascii="Calibri Light" w:hAnsi="Calibri Light"/>
          <w:b/>
          <w:sz w:val="24"/>
          <w:szCs w:val="24"/>
        </w:rPr>
      </w:pPr>
    </w:p>
    <w:p w14:paraId="1E7E5923" w14:textId="30B707CC" w:rsidR="004945CE" w:rsidRPr="00F063D6" w:rsidRDefault="004945CE" w:rsidP="00F063D6">
      <w:pPr>
        <w:pStyle w:val="Sinespaciado"/>
        <w:jc w:val="both"/>
        <w:rPr>
          <w:rFonts w:ascii="Calibri Light" w:hAnsi="Calibri Light"/>
          <w:sz w:val="24"/>
          <w:szCs w:val="24"/>
        </w:rPr>
      </w:pPr>
      <w:r w:rsidRPr="00F063D6">
        <w:rPr>
          <w:rFonts w:ascii="Calibri Light" w:hAnsi="Calibri Light"/>
          <w:b/>
          <w:sz w:val="24"/>
          <w:szCs w:val="24"/>
        </w:rPr>
        <w:t>Pregunta 6</w:t>
      </w:r>
    </w:p>
    <w:p w14:paraId="702E5C51" w14:textId="438042E5" w:rsidR="004945CE" w:rsidRPr="00F063D6" w:rsidRDefault="004945CE" w:rsidP="00F063D6">
      <w:pPr>
        <w:pStyle w:val="Sinespaciado"/>
        <w:jc w:val="both"/>
        <w:rPr>
          <w:rFonts w:ascii="Calibri Light" w:hAnsi="Calibri Light"/>
          <w:sz w:val="24"/>
          <w:szCs w:val="24"/>
        </w:rPr>
      </w:pPr>
      <w:r w:rsidRPr="00F063D6">
        <w:rPr>
          <w:rFonts w:ascii="Calibri Light" w:hAnsi="Calibri Light"/>
          <w:sz w:val="24"/>
          <w:szCs w:val="24"/>
        </w:rPr>
        <w:t xml:space="preserve">¿Cuándo se van a arreglar los reductores de movilidad? </w:t>
      </w:r>
    </w:p>
    <w:p w14:paraId="3D989001" w14:textId="77777777" w:rsidR="004945CE" w:rsidRPr="00F063D6" w:rsidRDefault="004945CE" w:rsidP="00F063D6">
      <w:pPr>
        <w:pStyle w:val="Sinespaciado"/>
        <w:jc w:val="both"/>
        <w:rPr>
          <w:rFonts w:ascii="Calibri Light" w:hAnsi="Calibri Light"/>
          <w:sz w:val="24"/>
          <w:szCs w:val="24"/>
        </w:rPr>
      </w:pPr>
    </w:p>
    <w:p w14:paraId="58467818" w14:textId="77777777" w:rsidR="004945CE" w:rsidRPr="00F063D6" w:rsidRDefault="004945CE"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 xml:space="preserve">Respuesta /Secretario de Movilidad </w:t>
      </w:r>
      <w:r w:rsidRPr="00F063D6">
        <w:rPr>
          <w:rFonts w:ascii="Calibri Light" w:hAnsi="Calibri Light"/>
          <w:shd w:val="clear" w:color="auto" w:fill="FFFFFF"/>
        </w:rPr>
        <w:t xml:space="preserve">“Se hace un llamado a la comunidad dado que los reductores no se han dañado, lo que ha sufrido es de vandalismo por parte de un grupo de </w:t>
      </w:r>
      <w:r w:rsidRPr="00F063D6">
        <w:rPr>
          <w:rFonts w:ascii="Calibri Light" w:hAnsi="Calibri Light"/>
          <w:shd w:val="clear" w:color="auto" w:fill="FFFFFF"/>
        </w:rPr>
        <w:lastRenderedPageBreak/>
        <w:t>personas de la sociedad que han retirado los reductores.  Ante eso ya se cuenta con la denuncia radicada en la Fiscalía General de la Nación y se ha solicitado a la policía nacional que colabore con el tema.</w:t>
      </w:r>
    </w:p>
    <w:p w14:paraId="40A5EE18" w14:textId="77777777" w:rsidR="004945CE" w:rsidRPr="00F063D6" w:rsidRDefault="004945CE" w:rsidP="00F063D6">
      <w:pPr>
        <w:pStyle w:val="NormalWeb"/>
        <w:spacing w:before="0" w:beforeAutospacing="0" w:after="0" w:afterAutospacing="0"/>
        <w:jc w:val="both"/>
        <w:rPr>
          <w:rFonts w:ascii="Calibri Light" w:hAnsi="Calibri Light"/>
          <w:shd w:val="clear" w:color="auto" w:fill="FFFFFF"/>
        </w:rPr>
      </w:pPr>
    </w:p>
    <w:p w14:paraId="1D39B67F" w14:textId="6C30332A" w:rsidR="004945CE" w:rsidRPr="00F063D6" w:rsidRDefault="004945CE"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t xml:space="preserve">Se reinstalaran pero para ello se requiere de unos equipos eléctricos.  Se solicita nuevamente a la comunidad que no los dañen nuevamente.  </w:t>
      </w:r>
    </w:p>
    <w:p w14:paraId="2DF31D73" w14:textId="77777777" w:rsidR="004B62D8" w:rsidRPr="00F063D6" w:rsidRDefault="004B62D8" w:rsidP="00F063D6">
      <w:pPr>
        <w:pStyle w:val="Puesto"/>
        <w:spacing w:after="0"/>
        <w:jc w:val="both"/>
        <w:rPr>
          <w:rFonts w:ascii="Calibri Light" w:hAnsi="Calibri Light"/>
          <w:color w:val="auto"/>
          <w:sz w:val="24"/>
          <w:szCs w:val="24"/>
          <w:shd w:val="clear" w:color="auto" w:fill="FFFFFF"/>
        </w:rPr>
      </w:pPr>
    </w:p>
    <w:p w14:paraId="22A6E48E" w14:textId="77777777" w:rsidR="00F063D6" w:rsidRDefault="00F063D6" w:rsidP="00F063D6">
      <w:pPr>
        <w:pStyle w:val="Sinespaciado"/>
        <w:jc w:val="both"/>
        <w:rPr>
          <w:rFonts w:ascii="Calibri Light" w:hAnsi="Calibri Light"/>
          <w:b/>
          <w:sz w:val="24"/>
          <w:szCs w:val="24"/>
        </w:rPr>
      </w:pPr>
    </w:p>
    <w:p w14:paraId="62BD7E2C" w14:textId="7B7A4A97" w:rsidR="004B62D8" w:rsidRPr="00F063D6" w:rsidRDefault="004B62D8" w:rsidP="00F063D6">
      <w:pPr>
        <w:pStyle w:val="Sinespaciado"/>
        <w:jc w:val="both"/>
        <w:rPr>
          <w:rFonts w:ascii="Calibri Light" w:hAnsi="Calibri Light"/>
          <w:sz w:val="24"/>
          <w:szCs w:val="24"/>
        </w:rPr>
      </w:pPr>
      <w:r w:rsidRPr="00F063D6">
        <w:rPr>
          <w:rFonts w:ascii="Calibri Light" w:hAnsi="Calibri Light"/>
          <w:b/>
          <w:sz w:val="24"/>
          <w:szCs w:val="24"/>
        </w:rPr>
        <w:t>Pregunta 7</w:t>
      </w:r>
    </w:p>
    <w:p w14:paraId="1A9E3D12" w14:textId="1908782B" w:rsidR="004B62D8" w:rsidRPr="00F063D6" w:rsidRDefault="004B62D8" w:rsidP="00F063D6">
      <w:pPr>
        <w:pStyle w:val="Sinespaciado"/>
        <w:jc w:val="both"/>
        <w:rPr>
          <w:rFonts w:ascii="Calibri Light" w:hAnsi="Calibri Light"/>
          <w:sz w:val="24"/>
          <w:szCs w:val="24"/>
        </w:rPr>
      </w:pPr>
      <w:r w:rsidRPr="00F063D6">
        <w:rPr>
          <w:rFonts w:ascii="Calibri Light" w:hAnsi="Calibri Light"/>
          <w:sz w:val="24"/>
          <w:szCs w:val="24"/>
        </w:rPr>
        <w:t xml:space="preserve">¿El coso municipal posee capacidad para todas las especies animales? </w:t>
      </w:r>
    </w:p>
    <w:p w14:paraId="4399A245" w14:textId="77777777" w:rsidR="004B62D8" w:rsidRPr="00F063D6" w:rsidRDefault="004B62D8" w:rsidP="00F063D6">
      <w:pPr>
        <w:pStyle w:val="Sinespaciado"/>
        <w:jc w:val="both"/>
        <w:rPr>
          <w:rFonts w:ascii="Calibri Light" w:hAnsi="Calibri Light"/>
          <w:sz w:val="24"/>
          <w:szCs w:val="24"/>
        </w:rPr>
      </w:pPr>
    </w:p>
    <w:p w14:paraId="5658F453" w14:textId="085584D9" w:rsidR="004B62D8" w:rsidRPr="00F063D6" w:rsidRDefault="004B62D8"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 xml:space="preserve">Respuesta /Secretario de Movilidad </w:t>
      </w:r>
      <w:r w:rsidRPr="00F063D6">
        <w:rPr>
          <w:rFonts w:ascii="Calibri Light" w:hAnsi="Calibri Light"/>
          <w:shd w:val="clear" w:color="auto" w:fill="FFFFFF"/>
        </w:rPr>
        <w:t>“Si, básicamente en lo único que no se tiene la capacidad es para recibir animales silvestres, pero especies mayores y menores si se tiene la capacidad; se cuenta con un lote que la Sociedad de Activos Especiales ha entregado al Departamento en la zona de Orange Hill.</w:t>
      </w:r>
    </w:p>
    <w:p w14:paraId="53D6317A" w14:textId="77777777" w:rsidR="004B62D8" w:rsidRPr="00F063D6" w:rsidRDefault="004B62D8" w:rsidP="00F063D6">
      <w:pPr>
        <w:pStyle w:val="NormalWeb"/>
        <w:spacing w:before="0" w:beforeAutospacing="0" w:after="0" w:afterAutospacing="0"/>
        <w:jc w:val="both"/>
        <w:rPr>
          <w:rFonts w:ascii="Calibri Light" w:hAnsi="Calibri Light"/>
          <w:shd w:val="clear" w:color="auto" w:fill="FFFFFF"/>
        </w:rPr>
      </w:pPr>
    </w:p>
    <w:p w14:paraId="46F14FEA" w14:textId="4E2C8BDC" w:rsidR="004B62D8" w:rsidRPr="00F063D6" w:rsidRDefault="004B62D8"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t>Por solicitud de la Honorable Asamblea esta será el área que se utilizara para la nueva construcción del coso donde se ampliara la capacidad para la atención.  Se cuentan con los diseños y recursos en el presupuesto; sin embargo hace falta realizar los estudios de detalle para establecer el costo definitivo de la construcción y sacar a definitivo para el próximo año la licitación pública.</w:t>
      </w:r>
    </w:p>
    <w:p w14:paraId="64CAB79D" w14:textId="77777777" w:rsidR="004B62D8" w:rsidRPr="00F063D6" w:rsidRDefault="004B62D8" w:rsidP="00F063D6">
      <w:pPr>
        <w:pStyle w:val="Puesto"/>
        <w:spacing w:after="0"/>
        <w:jc w:val="both"/>
        <w:rPr>
          <w:rFonts w:ascii="Calibri Light" w:hAnsi="Calibri Light"/>
          <w:color w:val="auto"/>
          <w:sz w:val="24"/>
          <w:szCs w:val="24"/>
          <w:shd w:val="clear" w:color="auto" w:fill="FFFFFF"/>
        </w:rPr>
      </w:pPr>
    </w:p>
    <w:p w14:paraId="779ADD38" w14:textId="77777777" w:rsidR="00F063D6" w:rsidRDefault="00F063D6" w:rsidP="00F063D6">
      <w:pPr>
        <w:pStyle w:val="Sinespaciado"/>
        <w:jc w:val="both"/>
        <w:rPr>
          <w:rFonts w:ascii="Calibri Light" w:hAnsi="Calibri Light"/>
          <w:b/>
          <w:sz w:val="24"/>
          <w:szCs w:val="24"/>
        </w:rPr>
      </w:pPr>
    </w:p>
    <w:p w14:paraId="4FF2EC95" w14:textId="3FA3E391" w:rsidR="004B62D8" w:rsidRPr="00F063D6" w:rsidRDefault="004B62D8" w:rsidP="00F063D6">
      <w:pPr>
        <w:pStyle w:val="Sinespaciado"/>
        <w:jc w:val="both"/>
        <w:rPr>
          <w:rFonts w:ascii="Calibri Light" w:hAnsi="Calibri Light"/>
          <w:sz w:val="24"/>
          <w:szCs w:val="24"/>
        </w:rPr>
      </w:pPr>
      <w:r w:rsidRPr="00F063D6">
        <w:rPr>
          <w:rFonts w:ascii="Calibri Light" w:hAnsi="Calibri Light"/>
          <w:b/>
          <w:sz w:val="24"/>
          <w:szCs w:val="24"/>
        </w:rPr>
        <w:t>Pregunta 8</w:t>
      </w:r>
    </w:p>
    <w:p w14:paraId="356AF535" w14:textId="681F73CC" w:rsidR="004B62D8" w:rsidRPr="00F063D6" w:rsidRDefault="004B62D8" w:rsidP="00F063D6">
      <w:pPr>
        <w:pStyle w:val="Sinespaciado"/>
        <w:jc w:val="both"/>
        <w:rPr>
          <w:rFonts w:ascii="Calibri Light" w:hAnsi="Calibri Light"/>
          <w:sz w:val="24"/>
          <w:szCs w:val="24"/>
        </w:rPr>
      </w:pPr>
      <w:r w:rsidRPr="00F063D6">
        <w:rPr>
          <w:rFonts w:ascii="Calibri Light" w:hAnsi="Calibri Light"/>
          <w:sz w:val="24"/>
          <w:szCs w:val="24"/>
        </w:rPr>
        <w:t xml:space="preserve">Funcionamiento del Punto verde </w:t>
      </w:r>
      <w:r w:rsidR="00CB2D98" w:rsidRPr="00F063D6">
        <w:rPr>
          <w:rFonts w:ascii="Calibri Light" w:hAnsi="Calibri Light"/>
          <w:sz w:val="24"/>
          <w:szCs w:val="24"/>
        </w:rPr>
        <w:t>¿Dónde se llevan los desechos</w:t>
      </w:r>
      <w:r w:rsidRPr="00F063D6">
        <w:rPr>
          <w:rFonts w:ascii="Calibri Light" w:hAnsi="Calibri Light"/>
          <w:sz w:val="24"/>
          <w:szCs w:val="24"/>
        </w:rPr>
        <w:t xml:space="preserve">? </w:t>
      </w:r>
    </w:p>
    <w:p w14:paraId="634DCD5D" w14:textId="77777777" w:rsidR="004B62D8" w:rsidRPr="00F063D6" w:rsidRDefault="004B62D8" w:rsidP="00F063D6">
      <w:pPr>
        <w:pStyle w:val="Sinespaciado"/>
        <w:jc w:val="both"/>
        <w:rPr>
          <w:rFonts w:ascii="Calibri Light" w:hAnsi="Calibri Light"/>
          <w:sz w:val="24"/>
          <w:szCs w:val="24"/>
        </w:rPr>
      </w:pPr>
    </w:p>
    <w:p w14:paraId="3D07F05C" w14:textId="71959759" w:rsidR="00CB2D98" w:rsidRPr="00F063D6" w:rsidRDefault="004B62D8"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 xml:space="preserve">Respuesta /Secretario de Servicios Públicos y Medio Ambiente </w:t>
      </w:r>
      <w:r w:rsidRPr="00F063D6">
        <w:rPr>
          <w:rFonts w:ascii="Calibri Light" w:hAnsi="Calibri Light"/>
          <w:shd w:val="clear" w:color="auto" w:fill="FFFFFF"/>
        </w:rPr>
        <w:t>“</w:t>
      </w:r>
      <w:r w:rsidR="00CB2D98" w:rsidRPr="00F063D6">
        <w:rPr>
          <w:rFonts w:ascii="Calibri Light" w:hAnsi="Calibri Light"/>
          <w:shd w:val="clear" w:color="auto" w:fill="FFFFFF"/>
        </w:rPr>
        <w:t xml:space="preserve">Actualmente la Secretaria de Servicios Públicos y Medio Ambiente recibió por parte de la Corporación Ambiental – CORALINA una solicitud de cese de actividades.  Por lo cual no se permite ingresar línea blanca u otros desechos en el punto verde, dado a una gestión particular se logró realizar la recolección de línea blanca que se encontraba alrededor de la isla en vías principales (en los sectores de Zotas, Cliff, </w:t>
      </w:r>
      <w:r w:rsidR="00F94E02" w:rsidRPr="00F063D6">
        <w:rPr>
          <w:rFonts w:ascii="Calibri Light" w:hAnsi="Calibri Light"/>
          <w:shd w:val="clear" w:color="auto" w:fill="FFFFFF"/>
        </w:rPr>
        <w:t xml:space="preserve">solo mofles, </w:t>
      </w:r>
      <w:r w:rsidR="00CB2D98" w:rsidRPr="00F063D6">
        <w:rPr>
          <w:rFonts w:ascii="Calibri Light" w:hAnsi="Calibri Light"/>
          <w:shd w:val="clear" w:color="auto" w:fill="FFFFFF"/>
        </w:rPr>
        <w:t>Scholl house y la vía del aeropuerto) esta recolección se realizó la semana pasada en los horarios de</w:t>
      </w:r>
      <w:r w:rsidR="00F94E02" w:rsidRPr="00F063D6">
        <w:rPr>
          <w:rFonts w:ascii="Calibri Light" w:hAnsi="Calibri Light"/>
          <w:shd w:val="clear" w:color="auto" w:fill="FFFFFF"/>
        </w:rPr>
        <w:t xml:space="preserve"> </w:t>
      </w:r>
      <w:r w:rsidR="00CB2D98" w:rsidRPr="00F063D6">
        <w:rPr>
          <w:rFonts w:ascii="Calibri Light" w:hAnsi="Calibri Light"/>
          <w:shd w:val="clear" w:color="auto" w:fill="FFFFFF"/>
        </w:rPr>
        <w:t>la madrugada y directamente salió el buque a la ciudad de Cartagena</w:t>
      </w:r>
      <w:r w:rsidR="00F94E02" w:rsidRPr="00F063D6">
        <w:rPr>
          <w:rFonts w:ascii="Calibri Light" w:hAnsi="Calibri Light"/>
          <w:shd w:val="clear" w:color="auto" w:fill="FFFFFF"/>
        </w:rPr>
        <w:t xml:space="preserve"> esta fue gestión con un particular.</w:t>
      </w:r>
    </w:p>
    <w:p w14:paraId="6B477A9A" w14:textId="77777777" w:rsidR="0095598B" w:rsidRPr="00F063D6" w:rsidRDefault="0095598B" w:rsidP="00F063D6">
      <w:pPr>
        <w:pStyle w:val="NormalWeb"/>
        <w:spacing w:before="0" w:beforeAutospacing="0" w:after="0" w:afterAutospacing="0"/>
        <w:jc w:val="both"/>
        <w:rPr>
          <w:rFonts w:ascii="Calibri Light" w:hAnsi="Calibri Light"/>
          <w:shd w:val="clear" w:color="auto" w:fill="FFFFFF"/>
        </w:rPr>
      </w:pPr>
    </w:p>
    <w:p w14:paraId="30374AF3" w14:textId="10B59238" w:rsidR="0095598B" w:rsidRPr="00F063D6" w:rsidRDefault="0095598B"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t>Adicional a esto,</w:t>
      </w:r>
      <w:r w:rsidR="00F94E02" w:rsidRPr="00F063D6">
        <w:rPr>
          <w:rFonts w:ascii="Calibri Light" w:hAnsi="Calibri Light"/>
          <w:shd w:val="clear" w:color="auto" w:fill="FFFFFF"/>
        </w:rPr>
        <w:t xml:space="preserve"> la Secretaria cuenta con un plan de choque </w:t>
      </w:r>
      <w:r w:rsidRPr="00F063D6">
        <w:rPr>
          <w:rFonts w:ascii="Calibri Light" w:hAnsi="Calibri Light"/>
          <w:shd w:val="clear" w:color="auto" w:fill="FFFFFF"/>
        </w:rPr>
        <w:t xml:space="preserve"> </w:t>
      </w:r>
      <w:r w:rsidR="00F94E02" w:rsidRPr="00F063D6">
        <w:rPr>
          <w:rFonts w:ascii="Calibri Light" w:hAnsi="Calibri Light"/>
          <w:shd w:val="clear" w:color="auto" w:fill="FFFFFF"/>
        </w:rPr>
        <w:t>que se implementó; el cual será presentado a la Corporación Ambiental - CORALINA</w:t>
      </w:r>
      <w:r w:rsidRPr="00F063D6">
        <w:rPr>
          <w:rFonts w:ascii="Calibri Light" w:hAnsi="Calibri Light"/>
          <w:shd w:val="clear" w:color="auto" w:fill="FFFFFF"/>
        </w:rPr>
        <w:t xml:space="preserve"> </w:t>
      </w:r>
      <w:r w:rsidR="000C71EB" w:rsidRPr="00F063D6">
        <w:rPr>
          <w:rFonts w:ascii="Calibri Light" w:hAnsi="Calibri Light"/>
          <w:shd w:val="clear" w:color="auto" w:fill="FFFFFF"/>
        </w:rPr>
        <w:t xml:space="preserve">con unos diagramas de flujo donde se referencian las líneas de manejo de estos residuos, un plan de manejo que se presentará para el punto verde y con un particular que se llama empresas naranjo se hizo una autorización para que la empresa pudiera empezar a operar de manera voluntaria para trasladar el material ferroso a la ciudad de Cartagena. </w:t>
      </w:r>
      <w:r w:rsidRPr="00F063D6">
        <w:rPr>
          <w:rFonts w:ascii="Calibri Light" w:hAnsi="Calibri Light"/>
          <w:shd w:val="clear" w:color="auto" w:fill="FFFFFF"/>
        </w:rPr>
        <w:t xml:space="preserve"> </w:t>
      </w:r>
    </w:p>
    <w:p w14:paraId="20B7371A" w14:textId="77777777" w:rsidR="000C71EB" w:rsidRPr="00F063D6" w:rsidRDefault="000C71EB" w:rsidP="00F063D6">
      <w:pPr>
        <w:pStyle w:val="NormalWeb"/>
        <w:spacing w:before="0" w:beforeAutospacing="0" w:after="0" w:afterAutospacing="0"/>
        <w:jc w:val="both"/>
        <w:rPr>
          <w:rFonts w:ascii="Calibri Light" w:hAnsi="Calibri Light"/>
          <w:shd w:val="clear" w:color="auto" w:fill="FFFFFF"/>
        </w:rPr>
      </w:pPr>
    </w:p>
    <w:p w14:paraId="005C27DD" w14:textId="3F0C3449" w:rsidR="000C71EB" w:rsidRPr="00F063D6" w:rsidRDefault="000C71EB"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t>Una vez se desocupe un 20% a 30% del material del punto verde se podría solicitar ante coralina la apertura del mismo.  Pero actualmente solo se ha solicitado a la comunidad que se abstengan de sacar este tipo de línea blanca hasta que se realice la apertura del punto.</w:t>
      </w:r>
    </w:p>
    <w:p w14:paraId="35A4205C" w14:textId="77777777" w:rsidR="000C71EB" w:rsidRPr="00F063D6" w:rsidRDefault="000C71EB" w:rsidP="00F063D6">
      <w:pPr>
        <w:pStyle w:val="Puesto"/>
        <w:spacing w:after="0"/>
        <w:jc w:val="both"/>
        <w:rPr>
          <w:rFonts w:ascii="Calibri Light" w:hAnsi="Calibri Light"/>
          <w:color w:val="auto"/>
          <w:sz w:val="24"/>
          <w:szCs w:val="24"/>
          <w:shd w:val="clear" w:color="auto" w:fill="FFFFFF"/>
        </w:rPr>
      </w:pPr>
    </w:p>
    <w:p w14:paraId="0B25B20C" w14:textId="77777777" w:rsidR="00F063D6" w:rsidRDefault="00F063D6" w:rsidP="00F063D6">
      <w:pPr>
        <w:pStyle w:val="Sinespaciado"/>
        <w:jc w:val="both"/>
        <w:rPr>
          <w:rFonts w:ascii="Calibri Light" w:hAnsi="Calibri Light"/>
          <w:b/>
          <w:sz w:val="24"/>
          <w:szCs w:val="24"/>
        </w:rPr>
      </w:pPr>
    </w:p>
    <w:p w14:paraId="747A3D44" w14:textId="48516834" w:rsidR="000C71EB" w:rsidRPr="00F063D6" w:rsidRDefault="000C71EB" w:rsidP="00F063D6">
      <w:pPr>
        <w:pStyle w:val="Sinespaciado"/>
        <w:jc w:val="both"/>
        <w:rPr>
          <w:rFonts w:ascii="Calibri Light" w:hAnsi="Calibri Light"/>
          <w:sz w:val="24"/>
          <w:szCs w:val="24"/>
        </w:rPr>
      </w:pPr>
      <w:r w:rsidRPr="00F063D6">
        <w:rPr>
          <w:rFonts w:ascii="Calibri Light" w:hAnsi="Calibri Light"/>
          <w:b/>
          <w:sz w:val="24"/>
          <w:szCs w:val="24"/>
        </w:rPr>
        <w:t>Pregunta 9</w:t>
      </w:r>
    </w:p>
    <w:p w14:paraId="108D3D5C" w14:textId="55C4BE56" w:rsidR="000C71EB" w:rsidRPr="00F063D6" w:rsidRDefault="000C71EB" w:rsidP="00F063D6">
      <w:pPr>
        <w:pStyle w:val="Sinespaciado"/>
        <w:jc w:val="both"/>
        <w:rPr>
          <w:rFonts w:ascii="Calibri Light" w:hAnsi="Calibri Light"/>
          <w:sz w:val="24"/>
          <w:szCs w:val="24"/>
        </w:rPr>
      </w:pPr>
      <w:r w:rsidRPr="00F063D6">
        <w:rPr>
          <w:rFonts w:ascii="Calibri Light" w:hAnsi="Calibri Light"/>
          <w:sz w:val="24"/>
          <w:szCs w:val="24"/>
        </w:rPr>
        <w:t xml:space="preserve">¿Cuál es el Plan de Reubicación de la Secretaria de Desarrollo Social considerando que tiene todos los programas de atención a la comunidad y el despacho se encuentra en un cuarto (4to) piso? </w:t>
      </w:r>
    </w:p>
    <w:p w14:paraId="1577BC61" w14:textId="77777777" w:rsidR="000C71EB" w:rsidRPr="00F063D6" w:rsidRDefault="000C71EB" w:rsidP="00F063D6">
      <w:pPr>
        <w:pStyle w:val="Sinespaciado"/>
        <w:jc w:val="both"/>
        <w:rPr>
          <w:rFonts w:ascii="Calibri Light" w:hAnsi="Calibri Light"/>
          <w:sz w:val="24"/>
          <w:szCs w:val="24"/>
        </w:rPr>
      </w:pPr>
    </w:p>
    <w:p w14:paraId="598047EE" w14:textId="402C1DD9" w:rsidR="00070540" w:rsidRPr="00F063D6" w:rsidRDefault="000C71EB"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 xml:space="preserve">Respuesta /Secretaria General ( E ) </w:t>
      </w:r>
      <w:r w:rsidRPr="00F063D6">
        <w:rPr>
          <w:rFonts w:ascii="Calibri Light" w:hAnsi="Calibri Light"/>
          <w:shd w:val="clear" w:color="auto" w:fill="FFFFFF"/>
        </w:rPr>
        <w:t>“El tema de reubicación de oficinas para esta administración</w:t>
      </w:r>
      <w:r w:rsidR="00070540" w:rsidRPr="00F063D6">
        <w:rPr>
          <w:rFonts w:ascii="Calibri Light" w:hAnsi="Calibri Light"/>
          <w:shd w:val="clear" w:color="auto" w:fill="FFFFFF"/>
        </w:rPr>
        <w:t>, la idea es con la Secretaria de Movilidad sacar un edifico en arrendamiento lo cual permitiría que las oficinas queden y las demás secretarias quedarían más cómodas y con un ambiente laboral más sano.</w:t>
      </w:r>
    </w:p>
    <w:p w14:paraId="7EB6280B" w14:textId="77777777" w:rsidR="00070540" w:rsidRPr="00F063D6" w:rsidRDefault="00070540" w:rsidP="00F063D6">
      <w:pPr>
        <w:pStyle w:val="Puesto"/>
        <w:spacing w:after="0"/>
        <w:jc w:val="both"/>
        <w:rPr>
          <w:rFonts w:ascii="Calibri Light" w:hAnsi="Calibri Light"/>
          <w:color w:val="auto"/>
          <w:sz w:val="24"/>
          <w:szCs w:val="24"/>
          <w:shd w:val="clear" w:color="auto" w:fill="FFFFFF"/>
        </w:rPr>
      </w:pPr>
    </w:p>
    <w:p w14:paraId="4804A47E" w14:textId="77777777" w:rsidR="00070540" w:rsidRPr="00F063D6" w:rsidRDefault="00070540" w:rsidP="00F063D6">
      <w:pPr>
        <w:pStyle w:val="Sinespaciado"/>
        <w:jc w:val="both"/>
        <w:rPr>
          <w:rFonts w:ascii="Calibri Light" w:hAnsi="Calibri Light"/>
          <w:b/>
          <w:sz w:val="24"/>
          <w:szCs w:val="24"/>
        </w:rPr>
      </w:pPr>
    </w:p>
    <w:p w14:paraId="2D2B21C3" w14:textId="3109615E" w:rsidR="00070540" w:rsidRPr="00F063D6" w:rsidRDefault="00293375" w:rsidP="00F063D6">
      <w:pPr>
        <w:pStyle w:val="Sinespaciado"/>
        <w:jc w:val="both"/>
        <w:rPr>
          <w:rFonts w:ascii="Calibri Light" w:hAnsi="Calibri Light"/>
          <w:sz w:val="24"/>
          <w:szCs w:val="24"/>
        </w:rPr>
      </w:pPr>
      <w:r w:rsidRPr="00F063D6">
        <w:rPr>
          <w:rFonts w:ascii="Calibri Light" w:hAnsi="Calibri Light"/>
          <w:b/>
          <w:sz w:val="24"/>
          <w:szCs w:val="24"/>
        </w:rPr>
        <w:t>Queja y/o reclamo</w:t>
      </w:r>
      <w:r w:rsidR="00070540" w:rsidRPr="00F063D6">
        <w:rPr>
          <w:rFonts w:ascii="Calibri Light" w:hAnsi="Calibri Light"/>
          <w:b/>
          <w:sz w:val="24"/>
          <w:szCs w:val="24"/>
        </w:rPr>
        <w:t xml:space="preserve"> 1</w:t>
      </w:r>
    </w:p>
    <w:p w14:paraId="29D92188" w14:textId="7874FCCD" w:rsidR="00293375" w:rsidRPr="00F063D6" w:rsidRDefault="00070540" w:rsidP="00F063D6">
      <w:pPr>
        <w:pStyle w:val="Sinespaciado"/>
        <w:jc w:val="both"/>
        <w:rPr>
          <w:rFonts w:ascii="Calibri Light" w:hAnsi="Calibri Light"/>
          <w:sz w:val="24"/>
          <w:szCs w:val="24"/>
        </w:rPr>
      </w:pPr>
      <w:r w:rsidRPr="00F063D6">
        <w:rPr>
          <w:rFonts w:ascii="Calibri Light" w:hAnsi="Calibri Light"/>
          <w:sz w:val="24"/>
          <w:szCs w:val="24"/>
        </w:rPr>
        <w:t xml:space="preserve">¿De acuerdo a la Ley actividades como estas deberían ser realizadas en </w:t>
      </w:r>
      <w:r w:rsidR="00293375" w:rsidRPr="00F063D6">
        <w:rPr>
          <w:rFonts w:ascii="Calibri Light" w:hAnsi="Calibri Light"/>
          <w:sz w:val="24"/>
          <w:szCs w:val="24"/>
        </w:rPr>
        <w:t>Ingles, el cual es el idioma materno del territorio, se recomienda a los mandatarios demostrar màs respeto por la comunidad y no violar las leyes del territorio?</w:t>
      </w:r>
    </w:p>
    <w:p w14:paraId="2CDF5944" w14:textId="77777777" w:rsidR="00293375" w:rsidRPr="00F063D6" w:rsidRDefault="00293375" w:rsidP="00F063D6">
      <w:pPr>
        <w:pStyle w:val="Sinespaciado"/>
        <w:jc w:val="both"/>
        <w:rPr>
          <w:rFonts w:ascii="Calibri Light" w:hAnsi="Calibri Light"/>
          <w:sz w:val="24"/>
          <w:szCs w:val="24"/>
        </w:rPr>
      </w:pPr>
    </w:p>
    <w:p w14:paraId="155D8A5F" w14:textId="7781DD1A" w:rsidR="00293375" w:rsidRPr="00F063D6" w:rsidRDefault="00070540"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Respuesta /</w:t>
      </w:r>
      <w:r w:rsidR="00293375" w:rsidRPr="00F063D6">
        <w:rPr>
          <w:rFonts w:ascii="Calibri Light" w:hAnsi="Calibri Light"/>
          <w:b/>
        </w:rPr>
        <w:t>Jefe de Prensa</w:t>
      </w:r>
      <w:r w:rsidRPr="00F063D6">
        <w:rPr>
          <w:rFonts w:ascii="Calibri Light" w:hAnsi="Calibri Light"/>
          <w:b/>
        </w:rPr>
        <w:t xml:space="preserve"> </w:t>
      </w:r>
      <w:r w:rsidRPr="00F063D6">
        <w:rPr>
          <w:rFonts w:ascii="Calibri Light" w:hAnsi="Calibri Light"/>
          <w:shd w:val="clear" w:color="auto" w:fill="FFFFFF"/>
        </w:rPr>
        <w:t>“</w:t>
      </w:r>
      <w:r w:rsidR="00293375" w:rsidRPr="00F063D6">
        <w:rPr>
          <w:rFonts w:ascii="Calibri Light" w:hAnsi="Calibri Light"/>
          <w:shd w:val="clear" w:color="auto" w:fill="FFFFFF"/>
        </w:rPr>
        <w:t>A la persona que presenta este reclamos, queremos informarle que de ninguna manera queremos violar las leyes o los derechos de la comunidad raizal. Lo que se intenta realizar es dar cumplimiento con el tiempo establecido para la actividad, sin embargo el reporte de esta rendición se realizará en español e inglés en el término establecido para ello.  En la actualidad se cuenta con un traductor.  Si alguno requiere respuestas en inglés o creole el traductor está dispuesto a cumplir con lo solicitado.</w:t>
      </w:r>
    </w:p>
    <w:p w14:paraId="3F52E260" w14:textId="77777777" w:rsidR="00293375" w:rsidRPr="00F063D6" w:rsidRDefault="00293375" w:rsidP="00F063D6">
      <w:pPr>
        <w:pStyle w:val="Puesto"/>
        <w:spacing w:after="0"/>
        <w:jc w:val="both"/>
        <w:rPr>
          <w:rFonts w:ascii="Calibri Light" w:hAnsi="Calibri Light"/>
          <w:color w:val="auto"/>
          <w:sz w:val="24"/>
          <w:szCs w:val="24"/>
          <w:shd w:val="clear" w:color="auto" w:fill="FFFFFF"/>
        </w:rPr>
      </w:pPr>
    </w:p>
    <w:p w14:paraId="4C0C3564" w14:textId="77777777" w:rsidR="00F063D6" w:rsidRDefault="00F063D6" w:rsidP="00F063D6">
      <w:pPr>
        <w:pStyle w:val="Sinespaciado"/>
        <w:jc w:val="both"/>
        <w:rPr>
          <w:rFonts w:ascii="Calibri Light" w:hAnsi="Calibri Light"/>
          <w:b/>
          <w:sz w:val="24"/>
          <w:szCs w:val="24"/>
        </w:rPr>
      </w:pPr>
    </w:p>
    <w:p w14:paraId="69C35045" w14:textId="3E7882B4" w:rsidR="00293375" w:rsidRPr="00F063D6" w:rsidRDefault="00293375" w:rsidP="00F063D6">
      <w:pPr>
        <w:pStyle w:val="Sinespaciado"/>
        <w:jc w:val="both"/>
        <w:rPr>
          <w:rFonts w:ascii="Calibri Light" w:hAnsi="Calibri Light"/>
          <w:sz w:val="24"/>
          <w:szCs w:val="24"/>
        </w:rPr>
      </w:pPr>
      <w:r w:rsidRPr="00F063D6">
        <w:rPr>
          <w:rFonts w:ascii="Calibri Light" w:hAnsi="Calibri Light"/>
          <w:b/>
          <w:sz w:val="24"/>
          <w:szCs w:val="24"/>
        </w:rPr>
        <w:t>Pregunta 10</w:t>
      </w:r>
    </w:p>
    <w:p w14:paraId="04EB4747" w14:textId="2FFECE07" w:rsidR="00293375" w:rsidRPr="00F063D6" w:rsidRDefault="00293375" w:rsidP="00F063D6">
      <w:pPr>
        <w:pStyle w:val="Sinespaciado"/>
        <w:jc w:val="both"/>
        <w:rPr>
          <w:rFonts w:ascii="Calibri Light" w:hAnsi="Calibri Light"/>
          <w:sz w:val="24"/>
          <w:szCs w:val="24"/>
        </w:rPr>
      </w:pPr>
      <w:r w:rsidRPr="00F063D6">
        <w:rPr>
          <w:rFonts w:ascii="Calibri Light" w:hAnsi="Calibri Light"/>
          <w:sz w:val="24"/>
          <w:szCs w:val="24"/>
        </w:rPr>
        <w:t>¿De cara a la comunidad, que va a pasar con el contrato de concesión de acueducto y alcantarillado.  Va a ampliarse el contrato de VEOLIA antes PROACTIVA? Y ¿Por cuánto tiempo?</w:t>
      </w:r>
    </w:p>
    <w:p w14:paraId="511A2AF6" w14:textId="77777777" w:rsidR="00293375" w:rsidRPr="00F063D6" w:rsidRDefault="00293375" w:rsidP="00F063D6">
      <w:pPr>
        <w:pStyle w:val="Sinespaciado"/>
        <w:jc w:val="both"/>
        <w:rPr>
          <w:rFonts w:ascii="Calibri Light" w:hAnsi="Calibri Light"/>
          <w:sz w:val="24"/>
          <w:szCs w:val="24"/>
        </w:rPr>
      </w:pPr>
    </w:p>
    <w:p w14:paraId="3BCDE77D" w14:textId="3FD13470" w:rsidR="00C41D1F" w:rsidRPr="00F063D6" w:rsidRDefault="00293375"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Respuesta /</w:t>
      </w:r>
      <w:r w:rsidR="00C41D1F" w:rsidRPr="00F063D6">
        <w:rPr>
          <w:rFonts w:ascii="Calibri Light" w:hAnsi="Calibri Light"/>
          <w:b/>
        </w:rPr>
        <w:t xml:space="preserve"> Secretario de Servicios Públicos y Medio Ambiente </w:t>
      </w:r>
      <w:r w:rsidRPr="00F063D6">
        <w:rPr>
          <w:rFonts w:ascii="Calibri Light" w:hAnsi="Calibri Light"/>
          <w:shd w:val="clear" w:color="auto" w:fill="FFFFFF"/>
        </w:rPr>
        <w:t>“E</w:t>
      </w:r>
      <w:r w:rsidR="00C41D1F" w:rsidRPr="00F063D6">
        <w:rPr>
          <w:rFonts w:ascii="Calibri Light" w:hAnsi="Calibri Light"/>
          <w:shd w:val="clear" w:color="auto" w:fill="FFFFFF"/>
        </w:rPr>
        <w:t xml:space="preserve">ste tema no corresponda a la Rendición de cuentas de la vigencia 2017, sin embargo se hace la aclaración con el fin que la comunidad sea informada.  El Contrato actual </w:t>
      </w:r>
      <w:r w:rsidR="009C0E63" w:rsidRPr="00F063D6">
        <w:rPr>
          <w:rFonts w:ascii="Calibri Light" w:hAnsi="Calibri Light"/>
          <w:shd w:val="clear" w:color="auto" w:fill="FFFFFF"/>
        </w:rPr>
        <w:t xml:space="preserve">con la empresa </w:t>
      </w:r>
      <w:r w:rsidR="00C41D1F" w:rsidRPr="00F063D6">
        <w:rPr>
          <w:rFonts w:ascii="Calibri Light" w:hAnsi="Calibri Light"/>
          <w:shd w:val="clear" w:color="auto" w:fill="FFFFFF"/>
        </w:rPr>
        <w:t>VEOLA termina el 3 de Octubre de 202</w:t>
      </w:r>
      <w:r w:rsidR="009C0E63" w:rsidRPr="00F063D6">
        <w:rPr>
          <w:rFonts w:ascii="Calibri Light" w:hAnsi="Calibri Light"/>
          <w:shd w:val="clear" w:color="auto" w:fill="FFFFFF"/>
        </w:rPr>
        <w:t>1</w:t>
      </w:r>
      <w:r w:rsidR="00C41D1F" w:rsidRPr="00F063D6">
        <w:rPr>
          <w:rFonts w:ascii="Calibri Light" w:hAnsi="Calibri Light"/>
          <w:shd w:val="clear" w:color="auto" w:fill="FFFFFF"/>
        </w:rPr>
        <w:t>, la Concesión aún no ha finalizado.</w:t>
      </w:r>
    </w:p>
    <w:p w14:paraId="6585743C" w14:textId="77777777" w:rsidR="00C41D1F" w:rsidRPr="00F063D6" w:rsidRDefault="00C41D1F" w:rsidP="00F063D6">
      <w:pPr>
        <w:pStyle w:val="NormalWeb"/>
        <w:spacing w:before="0" w:beforeAutospacing="0" w:after="0" w:afterAutospacing="0"/>
        <w:jc w:val="both"/>
        <w:rPr>
          <w:rFonts w:ascii="Calibri Light" w:hAnsi="Calibri Light"/>
          <w:shd w:val="clear" w:color="auto" w:fill="FFFFFF"/>
        </w:rPr>
      </w:pPr>
    </w:p>
    <w:p w14:paraId="433A3132" w14:textId="0B691C6A" w:rsidR="009C0E63" w:rsidRPr="00F063D6" w:rsidRDefault="00C41D1F"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shd w:val="clear" w:color="auto" w:fill="FFFFFF"/>
        </w:rPr>
        <w:lastRenderedPageBreak/>
        <w:t xml:space="preserve">La Administración no es la encargada de poner a funcionar la Concesión, es la Súper Intendencia; por lo tanto una vez culminado el contrato dicha entidad deberá </w:t>
      </w:r>
      <w:r w:rsidR="009C0E63" w:rsidRPr="00F063D6">
        <w:rPr>
          <w:rFonts w:ascii="Calibri Light" w:hAnsi="Calibri Light"/>
          <w:shd w:val="clear" w:color="auto" w:fill="FFFFFF"/>
        </w:rPr>
        <w:t xml:space="preserve">lanzar nuevamente </w:t>
      </w:r>
      <w:r w:rsidRPr="00F063D6">
        <w:rPr>
          <w:rFonts w:ascii="Calibri Light" w:hAnsi="Calibri Light"/>
          <w:shd w:val="clear" w:color="auto" w:fill="FFFFFF"/>
        </w:rPr>
        <w:t>la concesión.  Si bien es cierto que la Administración Departamental</w:t>
      </w:r>
      <w:r w:rsidR="009C0E63" w:rsidRPr="00F063D6">
        <w:rPr>
          <w:rFonts w:ascii="Calibri Light" w:hAnsi="Calibri Light"/>
          <w:shd w:val="clear" w:color="auto" w:fill="FFFFFF"/>
        </w:rPr>
        <w:t xml:space="preserve"> en conjunto con Aguas de San Andrés, con el Apoyo de la Secretaria de Servicios Públicos y el Ministerio son quienes apoyan o avalan una nueva concesión basadas en unos estudios de acuerdo a cumplimientos e indicadores de los planteados inicialmente en el año 2005.</w:t>
      </w:r>
    </w:p>
    <w:p w14:paraId="1A429B0B" w14:textId="77777777" w:rsidR="009C0E63" w:rsidRPr="00F063D6" w:rsidRDefault="009C0E63" w:rsidP="00F063D6">
      <w:pPr>
        <w:pStyle w:val="Puesto"/>
        <w:spacing w:after="0"/>
        <w:jc w:val="both"/>
        <w:rPr>
          <w:rFonts w:ascii="Calibri Light" w:hAnsi="Calibri Light"/>
          <w:color w:val="auto"/>
          <w:sz w:val="24"/>
          <w:szCs w:val="24"/>
          <w:shd w:val="clear" w:color="auto" w:fill="FFFFFF"/>
        </w:rPr>
      </w:pPr>
      <w:r w:rsidRPr="00F063D6">
        <w:rPr>
          <w:rFonts w:ascii="Calibri Light" w:hAnsi="Calibri Light"/>
          <w:sz w:val="24"/>
          <w:szCs w:val="24"/>
          <w:shd w:val="clear" w:color="auto" w:fill="FFFFFF"/>
        </w:rPr>
        <w:t xml:space="preserve">    </w:t>
      </w:r>
      <w:r w:rsidR="00C41D1F" w:rsidRPr="00F063D6">
        <w:rPr>
          <w:rFonts w:ascii="Calibri Light" w:hAnsi="Calibri Light"/>
          <w:sz w:val="24"/>
          <w:szCs w:val="24"/>
          <w:shd w:val="clear" w:color="auto" w:fill="FFFFFF"/>
        </w:rPr>
        <w:t xml:space="preserve"> </w:t>
      </w:r>
    </w:p>
    <w:p w14:paraId="5A73D53D" w14:textId="77777777" w:rsidR="00F063D6" w:rsidRDefault="00F063D6" w:rsidP="00F063D6">
      <w:pPr>
        <w:pStyle w:val="Sinespaciado"/>
        <w:jc w:val="both"/>
        <w:rPr>
          <w:rFonts w:ascii="Calibri Light" w:hAnsi="Calibri Light"/>
          <w:b/>
          <w:sz w:val="24"/>
          <w:szCs w:val="24"/>
        </w:rPr>
      </w:pPr>
    </w:p>
    <w:p w14:paraId="0842A913" w14:textId="45FE27E5" w:rsidR="009C0E63" w:rsidRPr="00F063D6" w:rsidRDefault="009C0E63" w:rsidP="00F063D6">
      <w:pPr>
        <w:pStyle w:val="Sinespaciado"/>
        <w:jc w:val="both"/>
        <w:rPr>
          <w:rFonts w:ascii="Calibri Light" w:hAnsi="Calibri Light"/>
          <w:sz w:val="24"/>
          <w:szCs w:val="24"/>
        </w:rPr>
      </w:pPr>
      <w:r w:rsidRPr="00F063D6">
        <w:rPr>
          <w:rFonts w:ascii="Calibri Light" w:hAnsi="Calibri Light"/>
          <w:b/>
          <w:sz w:val="24"/>
          <w:szCs w:val="24"/>
        </w:rPr>
        <w:t>Pregunta 11</w:t>
      </w:r>
    </w:p>
    <w:p w14:paraId="0A067802" w14:textId="327F634F" w:rsidR="009C0E63" w:rsidRPr="00F063D6" w:rsidRDefault="009C0E63" w:rsidP="00F063D6">
      <w:pPr>
        <w:pStyle w:val="Sinespaciado"/>
        <w:jc w:val="both"/>
        <w:rPr>
          <w:rFonts w:ascii="Calibri Light" w:hAnsi="Calibri Light"/>
          <w:sz w:val="24"/>
          <w:szCs w:val="24"/>
        </w:rPr>
      </w:pPr>
      <w:r w:rsidRPr="00F063D6">
        <w:rPr>
          <w:rFonts w:ascii="Calibri Light" w:hAnsi="Calibri Light"/>
          <w:sz w:val="24"/>
          <w:szCs w:val="24"/>
        </w:rPr>
        <w:t xml:space="preserve">¿Si se recibió el Sunrise Parck, porque </w:t>
      </w:r>
      <w:r w:rsidR="006636E7" w:rsidRPr="00F063D6">
        <w:rPr>
          <w:rFonts w:ascii="Calibri Light" w:hAnsi="Calibri Light"/>
          <w:sz w:val="24"/>
          <w:szCs w:val="24"/>
        </w:rPr>
        <w:t xml:space="preserve">en este momento el Parque no se encuentra en funcionamiento? </w:t>
      </w:r>
    </w:p>
    <w:p w14:paraId="5C11ADE8" w14:textId="77777777" w:rsidR="006636E7" w:rsidRPr="00F063D6" w:rsidRDefault="006636E7" w:rsidP="00F063D6">
      <w:pPr>
        <w:pStyle w:val="Sinespaciado"/>
        <w:jc w:val="both"/>
        <w:rPr>
          <w:rFonts w:ascii="Calibri Light" w:hAnsi="Calibri Light"/>
          <w:sz w:val="24"/>
          <w:szCs w:val="24"/>
        </w:rPr>
      </w:pPr>
    </w:p>
    <w:p w14:paraId="300D3430" w14:textId="77777777" w:rsidR="00F063D6" w:rsidRPr="00F063D6" w:rsidRDefault="009C0E63" w:rsidP="00F063D6">
      <w:pPr>
        <w:pStyle w:val="Puesto"/>
        <w:spacing w:after="0"/>
        <w:jc w:val="both"/>
        <w:rPr>
          <w:rFonts w:ascii="Calibri Light" w:hAnsi="Calibri Light"/>
          <w:color w:val="auto"/>
          <w:sz w:val="24"/>
          <w:szCs w:val="24"/>
          <w:shd w:val="clear" w:color="auto" w:fill="FFFFFF"/>
        </w:rPr>
      </w:pPr>
      <w:r w:rsidRPr="00F063D6">
        <w:rPr>
          <w:rFonts w:ascii="Calibri Light" w:hAnsi="Calibri Light"/>
          <w:b/>
          <w:color w:val="auto"/>
          <w:sz w:val="24"/>
          <w:szCs w:val="24"/>
        </w:rPr>
        <w:t xml:space="preserve">Respuesta / Secretario de Deportes </w:t>
      </w:r>
      <w:r w:rsidR="006636E7" w:rsidRPr="00F063D6">
        <w:rPr>
          <w:rFonts w:ascii="Calibri Light" w:hAnsi="Calibri Light"/>
          <w:b/>
          <w:color w:val="auto"/>
          <w:sz w:val="24"/>
          <w:szCs w:val="24"/>
        </w:rPr>
        <w:t>( E )</w:t>
      </w:r>
      <w:r w:rsidRPr="00F063D6">
        <w:rPr>
          <w:rFonts w:ascii="Calibri Light" w:hAnsi="Calibri Light"/>
          <w:b/>
          <w:color w:val="auto"/>
          <w:sz w:val="24"/>
          <w:szCs w:val="24"/>
        </w:rPr>
        <w:t xml:space="preserve"> </w:t>
      </w:r>
      <w:r w:rsidRPr="00F063D6">
        <w:rPr>
          <w:rFonts w:ascii="Calibri Light" w:hAnsi="Calibri Light"/>
          <w:color w:val="auto"/>
          <w:sz w:val="24"/>
          <w:szCs w:val="24"/>
          <w:shd w:val="clear" w:color="auto" w:fill="FFFFFF"/>
        </w:rPr>
        <w:t>“E</w:t>
      </w:r>
      <w:r w:rsidR="006636E7" w:rsidRPr="00F063D6">
        <w:rPr>
          <w:rFonts w:ascii="Calibri Light" w:hAnsi="Calibri Light"/>
          <w:color w:val="auto"/>
          <w:sz w:val="24"/>
          <w:szCs w:val="24"/>
          <w:shd w:val="clear" w:color="auto" w:fill="FFFFFF"/>
        </w:rPr>
        <w:t xml:space="preserve">n este momento el Parque no se encuentra abierto porque sufrió un tema con las losas de las piscinas las cuales tienen un pequeño inconveniente y por seguridad en estos momentos se encuentra cerrado.  En la actualidad se está requiriendo al contratista para que pueda subsanar y/o revisar el tema, teniendo en cuenta que en los últimos días en el Departamento tuvimos muchos sismos </w:t>
      </w:r>
      <w:r w:rsidR="006B0353" w:rsidRPr="00F063D6">
        <w:rPr>
          <w:rFonts w:ascii="Calibri Light" w:hAnsi="Calibri Light"/>
          <w:color w:val="auto"/>
          <w:sz w:val="24"/>
          <w:szCs w:val="24"/>
          <w:shd w:val="clear" w:color="auto" w:fill="FFFFFF"/>
        </w:rPr>
        <w:t>por qué</w:t>
      </w:r>
      <w:r w:rsidR="006636E7" w:rsidRPr="00F063D6">
        <w:rPr>
          <w:rFonts w:ascii="Calibri Light" w:hAnsi="Calibri Light"/>
          <w:color w:val="auto"/>
          <w:sz w:val="24"/>
          <w:szCs w:val="24"/>
          <w:shd w:val="clear" w:color="auto" w:fill="FFFFFF"/>
        </w:rPr>
        <w:t xml:space="preserve"> se debe revisar a que se debió el daño presentado.  Es importante mencionar, que el parque muy pronto abrirá sus puertas nuevamente al público.</w:t>
      </w:r>
      <w:r w:rsidR="00F063D6" w:rsidRPr="00F063D6">
        <w:rPr>
          <w:rFonts w:ascii="Calibri Light" w:hAnsi="Calibri Light"/>
          <w:color w:val="auto"/>
          <w:sz w:val="24"/>
          <w:szCs w:val="24"/>
          <w:shd w:val="clear" w:color="auto" w:fill="FFFFFF"/>
        </w:rPr>
        <w:t xml:space="preserve">     </w:t>
      </w:r>
    </w:p>
    <w:p w14:paraId="0597E16B" w14:textId="77777777" w:rsidR="00F063D6" w:rsidRDefault="00F063D6" w:rsidP="00F063D6">
      <w:pPr>
        <w:pStyle w:val="Sinespaciado"/>
        <w:jc w:val="both"/>
        <w:rPr>
          <w:rFonts w:ascii="Calibri Light" w:hAnsi="Calibri Light"/>
          <w:b/>
          <w:sz w:val="24"/>
          <w:szCs w:val="24"/>
        </w:rPr>
      </w:pPr>
    </w:p>
    <w:p w14:paraId="6CCEDB9D" w14:textId="1DDD50DA" w:rsidR="00F063D6" w:rsidRPr="00F063D6" w:rsidRDefault="00F063D6" w:rsidP="00F063D6">
      <w:pPr>
        <w:pStyle w:val="Sinespaciado"/>
        <w:jc w:val="both"/>
        <w:rPr>
          <w:rFonts w:ascii="Calibri Light" w:hAnsi="Calibri Light"/>
          <w:sz w:val="24"/>
          <w:szCs w:val="24"/>
        </w:rPr>
      </w:pPr>
      <w:r>
        <w:rPr>
          <w:rFonts w:ascii="Calibri Light" w:hAnsi="Calibri Light"/>
          <w:b/>
          <w:sz w:val="24"/>
          <w:szCs w:val="24"/>
        </w:rPr>
        <w:t>Pregunta 12</w:t>
      </w:r>
    </w:p>
    <w:p w14:paraId="56CC14D0" w14:textId="3B1F73EE" w:rsidR="00F063D6" w:rsidRPr="00F063D6" w:rsidRDefault="00F063D6" w:rsidP="00F063D6">
      <w:pPr>
        <w:pStyle w:val="Sinespaciado"/>
        <w:jc w:val="both"/>
        <w:rPr>
          <w:rFonts w:ascii="Calibri Light" w:hAnsi="Calibri Light"/>
          <w:sz w:val="24"/>
          <w:szCs w:val="24"/>
        </w:rPr>
      </w:pPr>
      <w:r w:rsidRPr="00F063D6">
        <w:rPr>
          <w:rFonts w:ascii="Calibri Light" w:hAnsi="Calibri Light"/>
          <w:sz w:val="24"/>
          <w:szCs w:val="24"/>
        </w:rPr>
        <w:t>¿</w:t>
      </w:r>
      <w:r w:rsidR="007D184A">
        <w:rPr>
          <w:rFonts w:ascii="Calibri Light" w:hAnsi="Calibri Light"/>
          <w:sz w:val="24"/>
          <w:szCs w:val="24"/>
        </w:rPr>
        <w:t>Está publicado el informe de avance de Plan de Desarrollo</w:t>
      </w:r>
      <w:r w:rsidRPr="00F063D6">
        <w:rPr>
          <w:rFonts w:ascii="Calibri Light" w:hAnsi="Calibri Light"/>
          <w:sz w:val="24"/>
          <w:szCs w:val="24"/>
        </w:rPr>
        <w:t xml:space="preserve">? </w:t>
      </w:r>
    </w:p>
    <w:p w14:paraId="6E475649" w14:textId="77777777" w:rsidR="00F063D6" w:rsidRPr="00F063D6" w:rsidRDefault="00F063D6" w:rsidP="00F063D6">
      <w:pPr>
        <w:pStyle w:val="Sinespaciado"/>
        <w:jc w:val="both"/>
        <w:rPr>
          <w:rFonts w:ascii="Calibri Light" w:hAnsi="Calibri Light"/>
          <w:sz w:val="24"/>
          <w:szCs w:val="24"/>
        </w:rPr>
      </w:pPr>
    </w:p>
    <w:p w14:paraId="41C62FD9" w14:textId="6B2989C2" w:rsidR="00F063D6" w:rsidRDefault="00F063D6" w:rsidP="00F063D6">
      <w:pPr>
        <w:pStyle w:val="NormalWeb"/>
        <w:spacing w:before="0" w:beforeAutospacing="0" w:after="0" w:afterAutospacing="0"/>
        <w:jc w:val="both"/>
        <w:rPr>
          <w:rFonts w:ascii="Calibri Light" w:hAnsi="Calibri Light"/>
          <w:shd w:val="clear" w:color="auto" w:fill="FFFFFF"/>
        </w:rPr>
      </w:pPr>
      <w:r w:rsidRPr="00F063D6">
        <w:rPr>
          <w:rFonts w:ascii="Calibri Light" w:hAnsi="Calibri Light"/>
          <w:b/>
        </w:rPr>
        <w:t xml:space="preserve">Respuesta / Secretario de </w:t>
      </w:r>
      <w:r w:rsidR="007D184A">
        <w:rPr>
          <w:rFonts w:ascii="Calibri Light" w:hAnsi="Calibri Light"/>
          <w:b/>
        </w:rPr>
        <w:t>Planeación</w:t>
      </w:r>
      <w:r w:rsidRPr="00F063D6">
        <w:rPr>
          <w:rFonts w:ascii="Calibri Light" w:hAnsi="Calibri Light"/>
          <w:b/>
        </w:rPr>
        <w:t xml:space="preserve"> </w:t>
      </w:r>
      <w:r w:rsidRPr="00F063D6">
        <w:rPr>
          <w:rFonts w:ascii="Calibri Light" w:hAnsi="Calibri Light"/>
          <w:shd w:val="clear" w:color="auto" w:fill="FFFFFF"/>
        </w:rPr>
        <w:t>“</w:t>
      </w:r>
      <w:r w:rsidR="007D184A">
        <w:rPr>
          <w:rFonts w:ascii="Calibri Light" w:hAnsi="Calibri Light"/>
          <w:shd w:val="clear" w:color="auto" w:fill="FFFFFF"/>
        </w:rPr>
        <w:t>El avance del Plan de Desarrollo se encuentra publicado en la página web del Departamento”</w:t>
      </w:r>
      <w:r w:rsidRPr="00F063D6">
        <w:rPr>
          <w:rFonts w:ascii="Calibri Light" w:hAnsi="Calibri Light"/>
          <w:shd w:val="clear" w:color="auto" w:fill="FFFFFF"/>
        </w:rPr>
        <w:t>.</w:t>
      </w:r>
    </w:p>
    <w:p w14:paraId="4315869E" w14:textId="77777777" w:rsidR="00F063D6" w:rsidRDefault="00F063D6" w:rsidP="00F063D6">
      <w:pPr>
        <w:pStyle w:val="NormalWeb"/>
        <w:spacing w:before="0" w:beforeAutospacing="0" w:after="0" w:afterAutospacing="0"/>
        <w:jc w:val="both"/>
        <w:rPr>
          <w:rFonts w:ascii="Calibri Light" w:hAnsi="Calibri Light"/>
          <w:shd w:val="clear" w:color="auto" w:fill="FFFFFF"/>
        </w:rPr>
      </w:pPr>
    </w:p>
    <w:p w14:paraId="5188B397" w14:textId="77777777" w:rsidR="00F063D6" w:rsidRDefault="00F063D6" w:rsidP="00F063D6">
      <w:pPr>
        <w:pStyle w:val="NormalWeb"/>
        <w:spacing w:before="0" w:beforeAutospacing="0" w:after="0" w:afterAutospacing="0"/>
        <w:jc w:val="both"/>
        <w:rPr>
          <w:rFonts w:ascii="Calibri Light" w:hAnsi="Calibri Light"/>
          <w:shd w:val="clear" w:color="auto" w:fill="FFFFFF"/>
        </w:rPr>
      </w:pPr>
    </w:p>
    <w:p w14:paraId="045E8D9D" w14:textId="77777777" w:rsidR="00F063D6" w:rsidRPr="00F063D6" w:rsidRDefault="00F063D6" w:rsidP="00F063D6">
      <w:pPr>
        <w:pStyle w:val="NormalWeb"/>
        <w:spacing w:before="0" w:beforeAutospacing="0" w:after="0" w:afterAutospacing="0"/>
        <w:jc w:val="both"/>
        <w:rPr>
          <w:rFonts w:ascii="Calibri Light" w:hAnsi="Calibri Light"/>
        </w:rPr>
      </w:pPr>
    </w:p>
    <w:p w14:paraId="02F140AD" w14:textId="77777777" w:rsidR="00F83314" w:rsidRPr="00F063D6" w:rsidRDefault="00F83314" w:rsidP="00F063D6">
      <w:pPr>
        <w:pStyle w:val="Encabezado"/>
        <w:tabs>
          <w:tab w:val="left" w:pos="4956"/>
          <w:tab w:val="left" w:pos="5664"/>
        </w:tabs>
        <w:jc w:val="both"/>
        <w:rPr>
          <w:rFonts w:ascii="Calibri Light" w:hAnsi="Calibri Light"/>
        </w:rPr>
      </w:pPr>
    </w:p>
    <w:p w14:paraId="7C4ADC20" w14:textId="77777777" w:rsidR="00F83314" w:rsidRPr="00F063D6" w:rsidRDefault="00F83314" w:rsidP="00F063D6">
      <w:pPr>
        <w:pStyle w:val="Encabezado"/>
        <w:tabs>
          <w:tab w:val="left" w:pos="4956"/>
          <w:tab w:val="left" w:pos="5664"/>
        </w:tabs>
        <w:jc w:val="both"/>
        <w:rPr>
          <w:rFonts w:ascii="Calibri Light" w:hAnsi="Calibri Light"/>
        </w:rPr>
      </w:pPr>
    </w:p>
    <w:p w14:paraId="5EEBA911" w14:textId="77777777" w:rsidR="00F83314" w:rsidRPr="00F063D6" w:rsidRDefault="00F83314" w:rsidP="00F063D6">
      <w:pPr>
        <w:pStyle w:val="Encabezado"/>
        <w:tabs>
          <w:tab w:val="left" w:pos="4956"/>
          <w:tab w:val="left" w:pos="5664"/>
        </w:tabs>
        <w:jc w:val="both"/>
        <w:rPr>
          <w:rFonts w:ascii="Calibri Light" w:hAnsi="Calibri Light"/>
        </w:rPr>
      </w:pPr>
    </w:p>
    <w:p w14:paraId="1D683D3E" w14:textId="77777777" w:rsidR="00CB0BC4" w:rsidRPr="00F063D6" w:rsidRDefault="00CB0BC4" w:rsidP="00F063D6">
      <w:pPr>
        <w:pStyle w:val="Encabezado"/>
        <w:tabs>
          <w:tab w:val="left" w:pos="4956"/>
          <w:tab w:val="left" w:pos="5664"/>
        </w:tabs>
        <w:jc w:val="both"/>
        <w:rPr>
          <w:rFonts w:ascii="Calibri Light" w:hAnsi="Calibri Light"/>
        </w:rPr>
      </w:pPr>
    </w:p>
    <w:p w14:paraId="43022B1F" w14:textId="77777777" w:rsidR="00CB0BC4" w:rsidRPr="00F063D6" w:rsidRDefault="00CB0BC4" w:rsidP="00F063D6">
      <w:pPr>
        <w:pStyle w:val="Encabezado"/>
        <w:tabs>
          <w:tab w:val="left" w:pos="4956"/>
          <w:tab w:val="left" w:pos="5664"/>
        </w:tabs>
        <w:jc w:val="both"/>
        <w:rPr>
          <w:rFonts w:ascii="Calibri Light" w:hAnsi="Calibri Light"/>
        </w:rPr>
      </w:pPr>
    </w:p>
    <w:p w14:paraId="453D158F" w14:textId="77777777" w:rsidR="00CB0BC4" w:rsidRPr="00F063D6" w:rsidRDefault="00CB0BC4" w:rsidP="00F063D6">
      <w:pPr>
        <w:pStyle w:val="Encabezado"/>
        <w:tabs>
          <w:tab w:val="left" w:pos="4956"/>
          <w:tab w:val="left" w:pos="5664"/>
        </w:tabs>
        <w:jc w:val="both"/>
        <w:rPr>
          <w:rFonts w:ascii="Calibri Light" w:hAnsi="Calibri Light"/>
        </w:rPr>
      </w:pPr>
    </w:p>
    <w:p w14:paraId="5370EBDC" w14:textId="77777777" w:rsidR="00CB0BC4" w:rsidRPr="00F063D6" w:rsidRDefault="00CB0BC4" w:rsidP="00F063D6">
      <w:pPr>
        <w:pStyle w:val="Encabezado"/>
        <w:tabs>
          <w:tab w:val="left" w:pos="4956"/>
          <w:tab w:val="left" w:pos="5664"/>
        </w:tabs>
        <w:jc w:val="both"/>
        <w:rPr>
          <w:rFonts w:ascii="Calibri Light" w:hAnsi="Calibri Light"/>
        </w:rPr>
      </w:pPr>
    </w:p>
    <w:p w14:paraId="2E1539C1" w14:textId="77777777" w:rsidR="00CB0BC4" w:rsidRPr="00F063D6" w:rsidRDefault="00CB0BC4" w:rsidP="00F063D6">
      <w:pPr>
        <w:pStyle w:val="Encabezado"/>
        <w:tabs>
          <w:tab w:val="left" w:pos="4956"/>
          <w:tab w:val="left" w:pos="5664"/>
        </w:tabs>
        <w:jc w:val="both"/>
        <w:rPr>
          <w:rFonts w:ascii="Calibri Light" w:hAnsi="Calibri Light"/>
        </w:rPr>
      </w:pPr>
    </w:p>
    <w:p w14:paraId="51D89E06" w14:textId="05D545ED" w:rsidR="000874D4" w:rsidRPr="00F063D6" w:rsidRDefault="000874D4" w:rsidP="00F063D6">
      <w:pPr>
        <w:pStyle w:val="Sinespaciado"/>
        <w:jc w:val="both"/>
        <w:rPr>
          <w:rFonts w:ascii="Calibri Light" w:hAnsi="Calibri Light"/>
          <w:color w:val="222222"/>
          <w:sz w:val="24"/>
          <w:szCs w:val="24"/>
          <w:lang w:eastAsia="es-CO"/>
        </w:rPr>
      </w:pPr>
    </w:p>
    <w:sectPr w:rsidR="000874D4" w:rsidRPr="00F063D6" w:rsidSect="007530CC">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7E32" w14:textId="77777777" w:rsidR="00662ACD" w:rsidRDefault="00662ACD" w:rsidP="00C552A2">
      <w:pPr>
        <w:spacing w:after="0" w:line="240" w:lineRule="auto"/>
      </w:pPr>
      <w:r>
        <w:separator/>
      </w:r>
    </w:p>
  </w:endnote>
  <w:endnote w:type="continuationSeparator" w:id="0">
    <w:p w14:paraId="11A51B15" w14:textId="77777777" w:rsidR="00662ACD" w:rsidRDefault="00662ACD" w:rsidP="00C5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49204"/>
      <w:docPartObj>
        <w:docPartGallery w:val="Page Numbers (Bottom of Page)"/>
        <w:docPartUnique/>
      </w:docPartObj>
    </w:sdtPr>
    <w:sdtEndPr/>
    <w:sdtContent>
      <w:p w14:paraId="03C1C640" w14:textId="7B682212" w:rsidR="007D184A" w:rsidRDefault="007D184A">
        <w:pPr>
          <w:pStyle w:val="Piedepgina"/>
          <w:jc w:val="right"/>
        </w:pPr>
        <w:r>
          <w:fldChar w:fldCharType="begin"/>
        </w:r>
        <w:r>
          <w:instrText>PAGE   \* MERGEFORMAT</w:instrText>
        </w:r>
        <w:r>
          <w:fldChar w:fldCharType="separate"/>
        </w:r>
        <w:r w:rsidR="00755EB4" w:rsidRPr="00755EB4">
          <w:rPr>
            <w:noProof/>
            <w:lang w:val="es-ES"/>
          </w:rPr>
          <w:t>6</w:t>
        </w:r>
        <w:r>
          <w:fldChar w:fldCharType="end"/>
        </w:r>
      </w:p>
    </w:sdtContent>
  </w:sdt>
  <w:p w14:paraId="79FACF17" w14:textId="77777777" w:rsidR="007D184A" w:rsidRDefault="007D18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E6FB" w14:textId="77777777" w:rsidR="00662ACD" w:rsidRDefault="00662ACD" w:rsidP="00C552A2">
      <w:pPr>
        <w:spacing w:after="0" w:line="240" w:lineRule="auto"/>
      </w:pPr>
      <w:r>
        <w:separator/>
      </w:r>
    </w:p>
  </w:footnote>
  <w:footnote w:type="continuationSeparator" w:id="0">
    <w:p w14:paraId="480B616C" w14:textId="77777777" w:rsidR="00662ACD" w:rsidRDefault="00662ACD" w:rsidP="00C55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BE"/>
    <w:multiLevelType w:val="hybridMultilevel"/>
    <w:tmpl w:val="955A34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B1502"/>
    <w:multiLevelType w:val="hybridMultilevel"/>
    <w:tmpl w:val="6114913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1E15B5"/>
    <w:multiLevelType w:val="hybridMultilevel"/>
    <w:tmpl w:val="CBD416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4853DC"/>
    <w:multiLevelType w:val="hybridMultilevel"/>
    <w:tmpl w:val="BFBC1A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15059E"/>
    <w:multiLevelType w:val="hybridMultilevel"/>
    <w:tmpl w:val="64CAF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CC3142"/>
    <w:multiLevelType w:val="hybridMultilevel"/>
    <w:tmpl w:val="A91630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194109"/>
    <w:multiLevelType w:val="hybridMultilevel"/>
    <w:tmpl w:val="804EAABE"/>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B7E6602"/>
    <w:multiLevelType w:val="hybridMultilevel"/>
    <w:tmpl w:val="49CC8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BC43FE"/>
    <w:multiLevelType w:val="hybridMultilevel"/>
    <w:tmpl w:val="91F04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4A7CE5"/>
    <w:multiLevelType w:val="hybridMultilevel"/>
    <w:tmpl w:val="51FEFA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DC70EC4"/>
    <w:multiLevelType w:val="hybridMultilevel"/>
    <w:tmpl w:val="71E4B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466516"/>
    <w:multiLevelType w:val="hybridMultilevel"/>
    <w:tmpl w:val="8194AB6E"/>
    <w:lvl w:ilvl="0" w:tplc="240A0011">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7B623AB"/>
    <w:multiLevelType w:val="hybridMultilevel"/>
    <w:tmpl w:val="FF26DB38"/>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3" w15:restartNumberingAfterBreak="0">
    <w:nsid w:val="2D99790E"/>
    <w:multiLevelType w:val="hybridMultilevel"/>
    <w:tmpl w:val="C66467F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7836C4C"/>
    <w:multiLevelType w:val="hybridMultilevel"/>
    <w:tmpl w:val="B84A9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265832"/>
    <w:multiLevelType w:val="hybridMultilevel"/>
    <w:tmpl w:val="78026E92"/>
    <w:lvl w:ilvl="0" w:tplc="240A000F">
      <w:start w:val="1"/>
      <w:numFmt w:val="decimal"/>
      <w:lvlText w:val="%1."/>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BC35FA7"/>
    <w:multiLevelType w:val="hybridMultilevel"/>
    <w:tmpl w:val="A1665C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7F7A38"/>
    <w:multiLevelType w:val="hybridMultilevel"/>
    <w:tmpl w:val="137A9B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030965"/>
    <w:multiLevelType w:val="hybridMultilevel"/>
    <w:tmpl w:val="43C68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3251F77"/>
    <w:multiLevelType w:val="hybridMultilevel"/>
    <w:tmpl w:val="164A82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629511E"/>
    <w:multiLevelType w:val="hybridMultilevel"/>
    <w:tmpl w:val="9D7072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B04642"/>
    <w:multiLevelType w:val="hybridMultilevel"/>
    <w:tmpl w:val="9F1226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CE82319"/>
    <w:multiLevelType w:val="hybridMultilevel"/>
    <w:tmpl w:val="7826B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810C41"/>
    <w:multiLevelType w:val="hybridMultilevel"/>
    <w:tmpl w:val="3D8A5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7852CC"/>
    <w:multiLevelType w:val="hybridMultilevel"/>
    <w:tmpl w:val="2AA2F8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CD0469"/>
    <w:multiLevelType w:val="hybridMultilevel"/>
    <w:tmpl w:val="A9165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1FE36DB"/>
    <w:multiLevelType w:val="hybridMultilevel"/>
    <w:tmpl w:val="BCC8D1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F103EB"/>
    <w:multiLevelType w:val="hybridMultilevel"/>
    <w:tmpl w:val="309641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4908AA"/>
    <w:multiLevelType w:val="hybridMultilevel"/>
    <w:tmpl w:val="1A42BC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8C5BF8"/>
    <w:multiLevelType w:val="hybridMultilevel"/>
    <w:tmpl w:val="D160DD76"/>
    <w:lvl w:ilvl="0" w:tplc="80B63C7C">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73599A"/>
    <w:multiLevelType w:val="hybridMultilevel"/>
    <w:tmpl w:val="A81A74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9A116A"/>
    <w:multiLevelType w:val="hybridMultilevel"/>
    <w:tmpl w:val="A992D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1AF400D"/>
    <w:multiLevelType w:val="hybridMultilevel"/>
    <w:tmpl w:val="1ECE16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D451B0"/>
    <w:multiLevelType w:val="hybridMultilevel"/>
    <w:tmpl w:val="FFDC4B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F50431"/>
    <w:multiLevelType w:val="hybridMultilevel"/>
    <w:tmpl w:val="30A0C2C4"/>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002D7"/>
    <w:multiLevelType w:val="hybridMultilevel"/>
    <w:tmpl w:val="EDF0AF0A"/>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3A53D3"/>
    <w:multiLevelType w:val="hybridMultilevel"/>
    <w:tmpl w:val="08E8095E"/>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7" w15:restartNumberingAfterBreak="0">
    <w:nsid w:val="72CC4DFC"/>
    <w:multiLevelType w:val="hybridMultilevel"/>
    <w:tmpl w:val="91F04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EB27D9"/>
    <w:multiLevelType w:val="hybridMultilevel"/>
    <w:tmpl w:val="0C9ACB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50760E4"/>
    <w:multiLevelType w:val="hybridMultilevel"/>
    <w:tmpl w:val="9A52C7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6CF3D93"/>
    <w:multiLevelType w:val="hybridMultilevel"/>
    <w:tmpl w:val="D1B47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8A65B5E"/>
    <w:multiLevelType w:val="hybridMultilevel"/>
    <w:tmpl w:val="7A5C8D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E7777B0"/>
    <w:multiLevelType w:val="hybridMultilevel"/>
    <w:tmpl w:val="D3E811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7F604ACF"/>
    <w:multiLevelType w:val="hybridMultilevel"/>
    <w:tmpl w:val="38046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8"/>
  </w:num>
  <w:num w:numId="3">
    <w:abstractNumId w:val="12"/>
  </w:num>
  <w:num w:numId="4">
    <w:abstractNumId w:val="36"/>
  </w:num>
  <w:num w:numId="5">
    <w:abstractNumId w:val="16"/>
  </w:num>
  <w:num w:numId="6">
    <w:abstractNumId w:val="33"/>
  </w:num>
  <w:num w:numId="7">
    <w:abstractNumId w:val="42"/>
  </w:num>
  <w:num w:numId="8">
    <w:abstractNumId w:val="13"/>
  </w:num>
  <w:num w:numId="9">
    <w:abstractNumId w:val="17"/>
  </w:num>
  <w:num w:numId="10">
    <w:abstractNumId w:val="21"/>
  </w:num>
  <w:num w:numId="11">
    <w:abstractNumId w:val="7"/>
  </w:num>
  <w:num w:numId="12">
    <w:abstractNumId w:val="22"/>
  </w:num>
  <w:num w:numId="13">
    <w:abstractNumId w:val="14"/>
  </w:num>
  <w:num w:numId="14">
    <w:abstractNumId w:val="40"/>
  </w:num>
  <w:num w:numId="15">
    <w:abstractNumId w:val="20"/>
  </w:num>
  <w:num w:numId="16">
    <w:abstractNumId w:val="0"/>
  </w:num>
  <w:num w:numId="17">
    <w:abstractNumId w:val="32"/>
  </w:num>
  <w:num w:numId="18">
    <w:abstractNumId w:val="34"/>
  </w:num>
  <w:num w:numId="19">
    <w:abstractNumId w:val="27"/>
  </w:num>
  <w:num w:numId="20">
    <w:abstractNumId w:val="39"/>
  </w:num>
  <w:num w:numId="21">
    <w:abstractNumId w:val="35"/>
  </w:num>
  <w:num w:numId="22">
    <w:abstractNumId w:val="30"/>
  </w:num>
  <w:num w:numId="23">
    <w:abstractNumId w:val="23"/>
  </w:num>
  <w:num w:numId="24">
    <w:abstractNumId w:val="4"/>
  </w:num>
  <w:num w:numId="25">
    <w:abstractNumId w:val="2"/>
  </w:num>
  <w:num w:numId="26">
    <w:abstractNumId w:val="38"/>
  </w:num>
  <w:num w:numId="27">
    <w:abstractNumId w:val="25"/>
  </w:num>
  <w:num w:numId="28">
    <w:abstractNumId w:val="3"/>
  </w:num>
  <w:num w:numId="29">
    <w:abstractNumId w:val="5"/>
  </w:num>
  <w:num w:numId="30">
    <w:abstractNumId w:val="37"/>
  </w:num>
  <w:num w:numId="31">
    <w:abstractNumId w:val="19"/>
  </w:num>
  <w:num w:numId="32">
    <w:abstractNumId w:val="8"/>
  </w:num>
  <w:num w:numId="33">
    <w:abstractNumId w:val="9"/>
  </w:num>
  <w:num w:numId="34">
    <w:abstractNumId w:val="10"/>
  </w:num>
  <w:num w:numId="35">
    <w:abstractNumId w:val="41"/>
  </w:num>
  <w:num w:numId="36">
    <w:abstractNumId w:val="29"/>
  </w:num>
  <w:num w:numId="37">
    <w:abstractNumId w:val="11"/>
  </w:num>
  <w:num w:numId="38">
    <w:abstractNumId w:val="6"/>
  </w:num>
  <w:num w:numId="39">
    <w:abstractNumId w:val="15"/>
  </w:num>
  <w:num w:numId="40">
    <w:abstractNumId w:val="1"/>
  </w:num>
  <w:num w:numId="41">
    <w:abstractNumId w:val="24"/>
  </w:num>
  <w:num w:numId="42">
    <w:abstractNumId w:val="18"/>
  </w:num>
  <w:num w:numId="43">
    <w:abstractNumId w:val="3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39"/>
    <w:rsid w:val="00004994"/>
    <w:rsid w:val="00006BB3"/>
    <w:rsid w:val="00006D73"/>
    <w:rsid w:val="0000731F"/>
    <w:rsid w:val="000202F0"/>
    <w:rsid w:val="000314FB"/>
    <w:rsid w:val="000378C9"/>
    <w:rsid w:val="000407FA"/>
    <w:rsid w:val="0004155F"/>
    <w:rsid w:val="0004314B"/>
    <w:rsid w:val="00045C7E"/>
    <w:rsid w:val="0005504B"/>
    <w:rsid w:val="000632D5"/>
    <w:rsid w:val="00063D51"/>
    <w:rsid w:val="0006509B"/>
    <w:rsid w:val="00065143"/>
    <w:rsid w:val="00066B71"/>
    <w:rsid w:val="00070540"/>
    <w:rsid w:val="0007135D"/>
    <w:rsid w:val="000738A8"/>
    <w:rsid w:val="00074442"/>
    <w:rsid w:val="000874D4"/>
    <w:rsid w:val="00087CD8"/>
    <w:rsid w:val="00090865"/>
    <w:rsid w:val="00091558"/>
    <w:rsid w:val="00092A85"/>
    <w:rsid w:val="0009500F"/>
    <w:rsid w:val="00096FF6"/>
    <w:rsid w:val="00097B62"/>
    <w:rsid w:val="000B13B7"/>
    <w:rsid w:val="000B496A"/>
    <w:rsid w:val="000C5F52"/>
    <w:rsid w:val="000C71EB"/>
    <w:rsid w:val="000D7039"/>
    <w:rsid w:val="000F142F"/>
    <w:rsid w:val="00110307"/>
    <w:rsid w:val="00111C4C"/>
    <w:rsid w:val="0011400C"/>
    <w:rsid w:val="00123D7F"/>
    <w:rsid w:val="00130338"/>
    <w:rsid w:val="00134248"/>
    <w:rsid w:val="001377E2"/>
    <w:rsid w:val="0014723A"/>
    <w:rsid w:val="001533B6"/>
    <w:rsid w:val="00160E46"/>
    <w:rsid w:val="00174775"/>
    <w:rsid w:val="00181AA9"/>
    <w:rsid w:val="0018575D"/>
    <w:rsid w:val="00197464"/>
    <w:rsid w:val="00197A30"/>
    <w:rsid w:val="001A02E8"/>
    <w:rsid w:val="001A1C12"/>
    <w:rsid w:val="001A4923"/>
    <w:rsid w:val="001B1D82"/>
    <w:rsid w:val="001B3C07"/>
    <w:rsid w:val="001C4842"/>
    <w:rsid w:val="001D2E27"/>
    <w:rsid w:val="001D4FD8"/>
    <w:rsid w:val="001E2C0F"/>
    <w:rsid w:val="001E341A"/>
    <w:rsid w:val="001E41F6"/>
    <w:rsid w:val="001F49A1"/>
    <w:rsid w:val="002005B1"/>
    <w:rsid w:val="00201129"/>
    <w:rsid w:val="00224DA4"/>
    <w:rsid w:val="00227061"/>
    <w:rsid w:val="002372E0"/>
    <w:rsid w:val="002501A8"/>
    <w:rsid w:val="00250E5C"/>
    <w:rsid w:val="0025430E"/>
    <w:rsid w:val="002576A7"/>
    <w:rsid w:val="00257E76"/>
    <w:rsid w:val="00273043"/>
    <w:rsid w:val="00274246"/>
    <w:rsid w:val="00283CAF"/>
    <w:rsid w:val="00292BD8"/>
    <w:rsid w:val="00293375"/>
    <w:rsid w:val="002974B9"/>
    <w:rsid w:val="00297A82"/>
    <w:rsid w:val="002A5819"/>
    <w:rsid w:val="002C070B"/>
    <w:rsid w:val="002C0C48"/>
    <w:rsid w:val="002D3C68"/>
    <w:rsid w:val="002D3F81"/>
    <w:rsid w:val="002E3DD3"/>
    <w:rsid w:val="002E4650"/>
    <w:rsid w:val="002E4A2C"/>
    <w:rsid w:val="002E77BD"/>
    <w:rsid w:val="002F3CCA"/>
    <w:rsid w:val="002F7991"/>
    <w:rsid w:val="00305A82"/>
    <w:rsid w:val="00307CBA"/>
    <w:rsid w:val="00312C82"/>
    <w:rsid w:val="00345D26"/>
    <w:rsid w:val="0035130A"/>
    <w:rsid w:val="00356805"/>
    <w:rsid w:val="00357E16"/>
    <w:rsid w:val="003604FE"/>
    <w:rsid w:val="00370735"/>
    <w:rsid w:val="00370BF4"/>
    <w:rsid w:val="00385F71"/>
    <w:rsid w:val="0038652D"/>
    <w:rsid w:val="003A1FF2"/>
    <w:rsid w:val="003A44E7"/>
    <w:rsid w:val="003A7632"/>
    <w:rsid w:val="003B3DE1"/>
    <w:rsid w:val="003B5D59"/>
    <w:rsid w:val="003B6E84"/>
    <w:rsid w:val="003C41CB"/>
    <w:rsid w:val="003C4677"/>
    <w:rsid w:val="003C65A7"/>
    <w:rsid w:val="003D22BB"/>
    <w:rsid w:val="003E0E2A"/>
    <w:rsid w:val="003E49EA"/>
    <w:rsid w:val="004042C4"/>
    <w:rsid w:val="004076A5"/>
    <w:rsid w:val="00414FF0"/>
    <w:rsid w:val="0041660D"/>
    <w:rsid w:val="0043000F"/>
    <w:rsid w:val="0043779F"/>
    <w:rsid w:val="00462214"/>
    <w:rsid w:val="00473DD1"/>
    <w:rsid w:val="0049061F"/>
    <w:rsid w:val="00492B9F"/>
    <w:rsid w:val="004945CE"/>
    <w:rsid w:val="0049662B"/>
    <w:rsid w:val="0049780A"/>
    <w:rsid w:val="004A2000"/>
    <w:rsid w:val="004A6072"/>
    <w:rsid w:val="004B45C4"/>
    <w:rsid w:val="004B62D8"/>
    <w:rsid w:val="004C1630"/>
    <w:rsid w:val="004C33D8"/>
    <w:rsid w:val="004D1798"/>
    <w:rsid w:val="004D3BF1"/>
    <w:rsid w:val="004E4554"/>
    <w:rsid w:val="004E6251"/>
    <w:rsid w:val="004E79BC"/>
    <w:rsid w:val="004F68CB"/>
    <w:rsid w:val="00501560"/>
    <w:rsid w:val="00527257"/>
    <w:rsid w:val="00531244"/>
    <w:rsid w:val="00537005"/>
    <w:rsid w:val="00545C3A"/>
    <w:rsid w:val="00553A4B"/>
    <w:rsid w:val="00554645"/>
    <w:rsid w:val="005603E0"/>
    <w:rsid w:val="00561123"/>
    <w:rsid w:val="00567A58"/>
    <w:rsid w:val="0057594F"/>
    <w:rsid w:val="005761C7"/>
    <w:rsid w:val="00594786"/>
    <w:rsid w:val="005B1C18"/>
    <w:rsid w:val="005C3D14"/>
    <w:rsid w:val="005F3F24"/>
    <w:rsid w:val="006023EF"/>
    <w:rsid w:val="006115C2"/>
    <w:rsid w:val="006202E4"/>
    <w:rsid w:val="0062329E"/>
    <w:rsid w:val="006243C2"/>
    <w:rsid w:val="0062599E"/>
    <w:rsid w:val="006332DB"/>
    <w:rsid w:val="00644318"/>
    <w:rsid w:val="00662ACD"/>
    <w:rsid w:val="006636E7"/>
    <w:rsid w:val="006809A7"/>
    <w:rsid w:val="00681C40"/>
    <w:rsid w:val="00684FB6"/>
    <w:rsid w:val="006A163B"/>
    <w:rsid w:val="006A2177"/>
    <w:rsid w:val="006A3383"/>
    <w:rsid w:val="006A5A64"/>
    <w:rsid w:val="006B0353"/>
    <w:rsid w:val="006B339F"/>
    <w:rsid w:val="006B4380"/>
    <w:rsid w:val="006B5FE4"/>
    <w:rsid w:val="006B6133"/>
    <w:rsid w:val="006B68CA"/>
    <w:rsid w:val="006C2C23"/>
    <w:rsid w:val="006C4150"/>
    <w:rsid w:val="006D288C"/>
    <w:rsid w:val="006E0ABE"/>
    <w:rsid w:val="006E2930"/>
    <w:rsid w:val="006E4281"/>
    <w:rsid w:val="0070738A"/>
    <w:rsid w:val="00711B33"/>
    <w:rsid w:val="00722AB4"/>
    <w:rsid w:val="00736B88"/>
    <w:rsid w:val="00742690"/>
    <w:rsid w:val="00742BD2"/>
    <w:rsid w:val="00744065"/>
    <w:rsid w:val="0074552B"/>
    <w:rsid w:val="007516A3"/>
    <w:rsid w:val="007530CC"/>
    <w:rsid w:val="00755EB4"/>
    <w:rsid w:val="00762616"/>
    <w:rsid w:val="00764128"/>
    <w:rsid w:val="00766EA1"/>
    <w:rsid w:val="007772AC"/>
    <w:rsid w:val="00782AFB"/>
    <w:rsid w:val="00790781"/>
    <w:rsid w:val="00797A47"/>
    <w:rsid w:val="007A0D8F"/>
    <w:rsid w:val="007B169E"/>
    <w:rsid w:val="007C4C6E"/>
    <w:rsid w:val="007D184A"/>
    <w:rsid w:val="007E36A8"/>
    <w:rsid w:val="007E6C2B"/>
    <w:rsid w:val="007F0D88"/>
    <w:rsid w:val="007F714D"/>
    <w:rsid w:val="007F7823"/>
    <w:rsid w:val="00803087"/>
    <w:rsid w:val="008053A0"/>
    <w:rsid w:val="00806231"/>
    <w:rsid w:val="0080688D"/>
    <w:rsid w:val="00811637"/>
    <w:rsid w:val="0081232F"/>
    <w:rsid w:val="00812AB3"/>
    <w:rsid w:val="00814DDA"/>
    <w:rsid w:val="00820E6B"/>
    <w:rsid w:val="00823489"/>
    <w:rsid w:val="00831505"/>
    <w:rsid w:val="0083286C"/>
    <w:rsid w:val="00835B0B"/>
    <w:rsid w:val="00837785"/>
    <w:rsid w:val="00853E32"/>
    <w:rsid w:val="00872705"/>
    <w:rsid w:val="0087504B"/>
    <w:rsid w:val="00880529"/>
    <w:rsid w:val="008805F5"/>
    <w:rsid w:val="00894792"/>
    <w:rsid w:val="00897718"/>
    <w:rsid w:val="008B782A"/>
    <w:rsid w:val="008C728F"/>
    <w:rsid w:val="008D66A8"/>
    <w:rsid w:val="008E3005"/>
    <w:rsid w:val="008E4140"/>
    <w:rsid w:val="008E4579"/>
    <w:rsid w:val="008F233A"/>
    <w:rsid w:val="008F4587"/>
    <w:rsid w:val="008F4667"/>
    <w:rsid w:val="008F5EE8"/>
    <w:rsid w:val="00903387"/>
    <w:rsid w:val="00906EAB"/>
    <w:rsid w:val="00924EFC"/>
    <w:rsid w:val="00926817"/>
    <w:rsid w:val="00933678"/>
    <w:rsid w:val="00943420"/>
    <w:rsid w:val="009434D4"/>
    <w:rsid w:val="0095001D"/>
    <w:rsid w:val="00953FC5"/>
    <w:rsid w:val="009548FD"/>
    <w:rsid w:val="0095598B"/>
    <w:rsid w:val="009628ED"/>
    <w:rsid w:val="00970B15"/>
    <w:rsid w:val="00973E37"/>
    <w:rsid w:val="00974059"/>
    <w:rsid w:val="009746AB"/>
    <w:rsid w:val="009762F8"/>
    <w:rsid w:val="00984AEE"/>
    <w:rsid w:val="00985002"/>
    <w:rsid w:val="009968FD"/>
    <w:rsid w:val="00997C78"/>
    <w:rsid w:val="009B36AB"/>
    <w:rsid w:val="009B6FDD"/>
    <w:rsid w:val="009C0E63"/>
    <w:rsid w:val="009C2712"/>
    <w:rsid w:val="009C45EB"/>
    <w:rsid w:val="009C4E7A"/>
    <w:rsid w:val="009C61B2"/>
    <w:rsid w:val="009C749D"/>
    <w:rsid w:val="009D3432"/>
    <w:rsid w:val="009E28AA"/>
    <w:rsid w:val="009E468D"/>
    <w:rsid w:val="00A07853"/>
    <w:rsid w:val="00A1124D"/>
    <w:rsid w:val="00A12C41"/>
    <w:rsid w:val="00A17050"/>
    <w:rsid w:val="00A36478"/>
    <w:rsid w:val="00A5099B"/>
    <w:rsid w:val="00A551DC"/>
    <w:rsid w:val="00A61196"/>
    <w:rsid w:val="00A63DB6"/>
    <w:rsid w:val="00A71A83"/>
    <w:rsid w:val="00A71AE8"/>
    <w:rsid w:val="00A95378"/>
    <w:rsid w:val="00A964B1"/>
    <w:rsid w:val="00AA1FFD"/>
    <w:rsid w:val="00AA3F82"/>
    <w:rsid w:val="00AC0DD5"/>
    <w:rsid w:val="00AC186F"/>
    <w:rsid w:val="00AC2007"/>
    <w:rsid w:val="00AC3753"/>
    <w:rsid w:val="00AD71F9"/>
    <w:rsid w:val="00AF1B59"/>
    <w:rsid w:val="00AF23E8"/>
    <w:rsid w:val="00AF42A4"/>
    <w:rsid w:val="00B07C8F"/>
    <w:rsid w:val="00B15450"/>
    <w:rsid w:val="00B30095"/>
    <w:rsid w:val="00B30BC9"/>
    <w:rsid w:val="00B35480"/>
    <w:rsid w:val="00B40BD7"/>
    <w:rsid w:val="00B4353E"/>
    <w:rsid w:val="00B56D1F"/>
    <w:rsid w:val="00B579E5"/>
    <w:rsid w:val="00B626F1"/>
    <w:rsid w:val="00B84840"/>
    <w:rsid w:val="00B85892"/>
    <w:rsid w:val="00B86AF2"/>
    <w:rsid w:val="00B97AFF"/>
    <w:rsid w:val="00BA2AA9"/>
    <w:rsid w:val="00BA4375"/>
    <w:rsid w:val="00BA5108"/>
    <w:rsid w:val="00BA5ACA"/>
    <w:rsid w:val="00BC50A3"/>
    <w:rsid w:val="00BD1F53"/>
    <w:rsid w:val="00BD4160"/>
    <w:rsid w:val="00BD41B4"/>
    <w:rsid w:val="00BE6AD5"/>
    <w:rsid w:val="00BE7834"/>
    <w:rsid w:val="00BF0463"/>
    <w:rsid w:val="00C06602"/>
    <w:rsid w:val="00C10DB0"/>
    <w:rsid w:val="00C12BAE"/>
    <w:rsid w:val="00C14DF1"/>
    <w:rsid w:val="00C363F6"/>
    <w:rsid w:val="00C41D1F"/>
    <w:rsid w:val="00C43D92"/>
    <w:rsid w:val="00C552A2"/>
    <w:rsid w:val="00C6183B"/>
    <w:rsid w:val="00C74C23"/>
    <w:rsid w:val="00C75916"/>
    <w:rsid w:val="00C75F4F"/>
    <w:rsid w:val="00C77838"/>
    <w:rsid w:val="00C77F74"/>
    <w:rsid w:val="00C80B02"/>
    <w:rsid w:val="00C92672"/>
    <w:rsid w:val="00C94F3B"/>
    <w:rsid w:val="00C973E9"/>
    <w:rsid w:val="00CA68FF"/>
    <w:rsid w:val="00CB0BC4"/>
    <w:rsid w:val="00CB2D98"/>
    <w:rsid w:val="00CB3EF0"/>
    <w:rsid w:val="00CB42E3"/>
    <w:rsid w:val="00CC0A09"/>
    <w:rsid w:val="00CC3171"/>
    <w:rsid w:val="00CD1E47"/>
    <w:rsid w:val="00CD3703"/>
    <w:rsid w:val="00CD6575"/>
    <w:rsid w:val="00CE092D"/>
    <w:rsid w:val="00CE1D60"/>
    <w:rsid w:val="00CE6C10"/>
    <w:rsid w:val="00CF25A8"/>
    <w:rsid w:val="00CF7875"/>
    <w:rsid w:val="00D00F4F"/>
    <w:rsid w:val="00D0516E"/>
    <w:rsid w:val="00D06735"/>
    <w:rsid w:val="00D2360C"/>
    <w:rsid w:val="00D248FF"/>
    <w:rsid w:val="00D339F0"/>
    <w:rsid w:val="00D63A25"/>
    <w:rsid w:val="00D70DA7"/>
    <w:rsid w:val="00D70FB1"/>
    <w:rsid w:val="00D75F68"/>
    <w:rsid w:val="00D803DA"/>
    <w:rsid w:val="00D958B0"/>
    <w:rsid w:val="00D95DAE"/>
    <w:rsid w:val="00DA17AF"/>
    <w:rsid w:val="00DB2AB8"/>
    <w:rsid w:val="00DC5BFC"/>
    <w:rsid w:val="00DD5ACC"/>
    <w:rsid w:val="00DD7DF3"/>
    <w:rsid w:val="00DE7CFE"/>
    <w:rsid w:val="00E01EA7"/>
    <w:rsid w:val="00E1266F"/>
    <w:rsid w:val="00E26255"/>
    <w:rsid w:val="00E27A39"/>
    <w:rsid w:val="00E30DA8"/>
    <w:rsid w:val="00E35260"/>
    <w:rsid w:val="00E35918"/>
    <w:rsid w:val="00E37FCD"/>
    <w:rsid w:val="00E65638"/>
    <w:rsid w:val="00E951F9"/>
    <w:rsid w:val="00E9665D"/>
    <w:rsid w:val="00EA00E1"/>
    <w:rsid w:val="00EA3767"/>
    <w:rsid w:val="00EA5972"/>
    <w:rsid w:val="00ED1DE5"/>
    <w:rsid w:val="00EF4414"/>
    <w:rsid w:val="00EF5F7A"/>
    <w:rsid w:val="00F063D6"/>
    <w:rsid w:val="00F068AB"/>
    <w:rsid w:val="00F06DD6"/>
    <w:rsid w:val="00F115F9"/>
    <w:rsid w:val="00F120A6"/>
    <w:rsid w:val="00F23B3D"/>
    <w:rsid w:val="00F25435"/>
    <w:rsid w:val="00F4085A"/>
    <w:rsid w:val="00F44697"/>
    <w:rsid w:val="00F47EFD"/>
    <w:rsid w:val="00F51162"/>
    <w:rsid w:val="00F523F9"/>
    <w:rsid w:val="00F6658D"/>
    <w:rsid w:val="00F75B18"/>
    <w:rsid w:val="00F83314"/>
    <w:rsid w:val="00F84B4E"/>
    <w:rsid w:val="00F859C6"/>
    <w:rsid w:val="00F87EC3"/>
    <w:rsid w:val="00F91049"/>
    <w:rsid w:val="00F913D0"/>
    <w:rsid w:val="00F91840"/>
    <w:rsid w:val="00F94B1F"/>
    <w:rsid w:val="00F94E02"/>
    <w:rsid w:val="00FA06EC"/>
    <w:rsid w:val="00FA269A"/>
    <w:rsid w:val="00FA30DD"/>
    <w:rsid w:val="00FA340D"/>
    <w:rsid w:val="00FA51C9"/>
    <w:rsid w:val="00FB3364"/>
    <w:rsid w:val="00FD2AD0"/>
    <w:rsid w:val="00FD7134"/>
    <w:rsid w:val="00FE4E07"/>
    <w:rsid w:val="00FE7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82FF"/>
  <w15:docId w15:val="{97D0934D-7D10-4004-B407-FE19F00E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27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36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36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7A39"/>
    <w:pPr>
      <w:spacing w:after="0" w:line="240" w:lineRule="auto"/>
    </w:pPr>
  </w:style>
  <w:style w:type="character" w:customStyle="1" w:styleId="Ttulo1Car">
    <w:name w:val="Título 1 Car"/>
    <w:basedOn w:val="Fuentedeprrafopredeter"/>
    <w:link w:val="Ttulo1"/>
    <w:uiPriority w:val="9"/>
    <w:rsid w:val="00E27A39"/>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E27A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27A3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nhideWhenUsed/>
    <w:rsid w:val="00CE1D6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E1D60"/>
    <w:rPr>
      <w:rFonts w:ascii="Times New Roman" w:eastAsia="Times New Roman" w:hAnsi="Times New Roman" w:cs="Times New Roman"/>
      <w:sz w:val="24"/>
      <w:szCs w:val="24"/>
      <w:lang w:val="es-ES" w:eastAsia="es-ES"/>
    </w:rPr>
  </w:style>
  <w:style w:type="character" w:customStyle="1" w:styleId="apple-converted-space">
    <w:name w:val="apple-converted-space"/>
    <w:rsid w:val="00CE1D60"/>
  </w:style>
  <w:style w:type="paragraph" w:styleId="Prrafodelista">
    <w:name w:val="List Paragraph"/>
    <w:basedOn w:val="Normal"/>
    <w:uiPriority w:val="34"/>
    <w:qFormat/>
    <w:rsid w:val="002576A7"/>
    <w:pPr>
      <w:ind w:left="720"/>
      <w:contextualSpacing/>
    </w:pPr>
  </w:style>
  <w:style w:type="paragraph" w:styleId="Piedepgina">
    <w:name w:val="footer"/>
    <w:basedOn w:val="Normal"/>
    <w:link w:val="PiedepginaCar"/>
    <w:uiPriority w:val="99"/>
    <w:unhideWhenUsed/>
    <w:rsid w:val="00C55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2A2"/>
  </w:style>
  <w:style w:type="paragraph" w:styleId="NormalWeb">
    <w:name w:val="Normal (Web)"/>
    <w:basedOn w:val="Normal"/>
    <w:uiPriority w:val="99"/>
    <w:unhideWhenUsed/>
    <w:rsid w:val="002D3F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191788302365835814xmsoheader">
    <w:name w:val="m_-2191788302365835814xmsoheader"/>
    <w:basedOn w:val="Normal"/>
    <w:rsid w:val="002D3F8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191788302365835814xmsolistparagraph">
    <w:name w:val="m_-2191788302365835814xmsolistparagraph"/>
    <w:basedOn w:val="Normal"/>
    <w:rsid w:val="00DD5A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191788302365835814xmsonormal">
    <w:name w:val="m_-2191788302365835814xmsonormal"/>
    <w:basedOn w:val="Normal"/>
    <w:rsid w:val="00DD5A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66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EA1"/>
    <w:rPr>
      <w:rFonts w:ascii="Tahoma" w:hAnsi="Tahoma" w:cs="Tahoma"/>
      <w:sz w:val="16"/>
      <w:szCs w:val="16"/>
    </w:rPr>
  </w:style>
  <w:style w:type="character" w:styleId="Textoennegrita">
    <w:name w:val="Strong"/>
    <w:basedOn w:val="Fuentedeprrafopredeter"/>
    <w:uiPriority w:val="22"/>
    <w:qFormat/>
    <w:rsid w:val="00766EA1"/>
    <w:rPr>
      <w:b/>
      <w:bCs/>
    </w:rPr>
  </w:style>
  <w:style w:type="paragraph" w:styleId="Subttulo">
    <w:name w:val="Subtitle"/>
    <w:basedOn w:val="Normal"/>
    <w:next w:val="Normal"/>
    <w:link w:val="SubttuloCar"/>
    <w:uiPriority w:val="11"/>
    <w:qFormat/>
    <w:rsid w:val="008727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2705"/>
    <w:rPr>
      <w:rFonts w:asciiTheme="majorHAnsi" w:eastAsiaTheme="majorEastAsia" w:hAnsiTheme="majorHAnsi" w:cstheme="majorBidi"/>
      <w:i/>
      <w:iCs/>
      <w:color w:val="4F81BD" w:themeColor="accent1"/>
      <w:spacing w:val="15"/>
      <w:sz w:val="24"/>
      <w:szCs w:val="24"/>
    </w:rPr>
  </w:style>
  <w:style w:type="character" w:customStyle="1" w:styleId="Ttulo2Car">
    <w:name w:val="Título 2 Car"/>
    <w:basedOn w:val="Fuentedeprrafopredeter"/>
    <w:link w:val="Ttulo2"/>
    <w:uiPriority w:val="9"/>
    <w:rsid w:val="009B36A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B36AB"/>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F87EC3"/>
    <w:rPr>
      <w:color w:val="0000FF" w:themeColor="hyperlink"/>
      <w:u w:val="single"/>
    </w:rPr>
  </w:style>
  <w:style w:type="character" w:styleId="Hipervnculovisitado">
    <w:name w:val="FollowedHyperlink"/>
    <w:basedOn w:val="Fuentedeprrafopredeter"/>
    <w:uiPriority w:val="99"/>
    <w:semiHidden/>
    <w:unhideWhenUsed/>
    <w:rsid w:val="00F87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427">
      <w:bodyDiv w:val="1"/>
      <w:marLeft w:val="0"/>
      <w:marRight w:val="0"/>
      <w:marTop w:val="0"/>
      <w:marBottom w:val="0"/>
      <w:divBdr>
        <w:top w:val="none" w:sz="0" w:space="0" w:color="auto"/>
        <w:left w:val="none" w:sz="0" w:space="0" w:color="auto"/>
        <w:bottom w:val="none" w:sz="0" w:space="0" w:color="auto"/>
        <w:right w:val="none" w:sz="0" w:space="0" w:color="auto"/>
      </w:divBdr>
    </w:div>
    <w:div w:id="292248196">
      <w:bodyDiv w:val="1"/>
      <w:marLeft w:val="0"/>
      <w:marRight w:val="0"/>
      <w:marTop w:val="0"/>
      <w:marBottom w:val="0"/>
      <w:divBdr>
        <w:top w:val="none" w:sz="0" w:space="0" w:color="auto"/>
        <w:left w:val="none" w:sz="0" w:space="0" w:color="auto"/>
        <w:bottom w:val="none" w:sz="0" w:space="0" w:color="auto"/>
        <w:right w:val="none" w:sz="0" w:space="0" w:color="auto"/>
      </w:divBdr>
    </w:div>
    <w:div w:id="355692448">
      <w:bodyDiv w:val="1"/>
      <w:marLeft w:val="0"/>
      <w:marRight w:val="0"/>
      <w:marTop w:val="0"/>
      <w:marBottom w:val="0"/>
      <w:divBdr>
        <w:top w:val="none" w:sz="0" w:space="0" w:color="auto"/>
        <w:left w:val="none" w:sz="0" w:space="0" w:color="auto"/>
        <w:bottom w:val="none" w:sz="0" w:space="0" w:color="auto"/>
        <w:right w:val="none" w:sz="0" w:space="0" w:color="auto"/>
      </w:divBdr>
    </w:div>
    <w:div w:id="866328269">
      <w:bodyDiv w:val="1"/>
      <w:marLeft w:val="0"/>
      <w:marRight w:val="0"/>
      <w:marTop w:val="0"/>
      <w:marBottom w:val="0"/>
      <w:divBdr>
        <w:top w:val="none" w:sz="0" w:space="0" w:color="auto"/>
        <w:left w:val="none" w:sz="0" w:space="0" w:color="auto"/>
        <w:bottom w:val="none" w:sz="0" w:space="0" w:color="auto"/>
        <w:right w:val="none" w:sz="0" w:space="0" w:color="auto"/>
      </w:divBdr>
    </w:div>
    <w:div w:id="1224608352">
      <w:bodyDiv w:val="1"/>
      <w:marLeft w:val="0"/>
      <w:marRight w:val="0"/>
      <w:marTop w:val="0"/>
      <w:marBottom w:val="0"/>
      <w:divBdr>
        <w:top w:val="none" w:sz="0" w:space="0" w:color="auto"/>
        <w:left w:val="none" w:sz="0" w:space="0" w:color="auto"/>
        <w:bottom w:val="none" w:sz="0" w:space="0" w:color="auto"/>
        <w:right w:val="none" w:sz="0" w:space="0" w:color="auto"/>
      </w:divBdr>
    </w:div>
    <w:div w:id="1226912035">
      <w:bodyDiv w:val="1"/>
      <w:marLeft w:val="0"/>
      <w:marRight w:val="0"/>
      <w:marTop w:val="0"/>
      <w:marBottom w:val="0"/>
      <w:divBdr>
        <w:top w:val="none" w:sz="0" w:space="0" w:color="auto"/>
        <w:left w:val="none" w:sz="0" w:space="0" w:color="auto"/>
        <w:bottom w:val="none" w:sz="0" w:space="0" w:color="auto"/>
        <w:right w:val="none" w:sz="0" w:space="0" w:color="auto"/>
      </w:divBdr>
    </w:div>
    <w:div w:id="2001687497">
      <w:bodyDiv w:val="1"/>
      <w:marLeft w:val="0"/>
      <w:marRight w:val="0"/>
      <w:marTop w:val="0"/>
      <w:marBottom w:val="0"/>
      <w:divBdr>
        <w:top w:val="none" w:sz="0" w:space="0" w:color="auto"/>
        <w:left w:val="none" w:sz="0" w:space="0" w:color="auto"/>
        <w:bottom w:val="none" w:sz="0" w:space="0" w:color="auto"/>
        <w:right w:val="none" w:sz="0" w:space="0" w:color="auto"/>
      </w:divBdr>
    </w:div>
    <w:div w:id="2071685513">
      <w:bodyDiv w:val="1"/>
      <w:marLeft w:val="0"/>
      <w:marRight w:val="0"/>
      <w:marTop w:val="0"/>
      <w:marBottom w:val="0"/>
      <w:divBdr>
        <w:top w:val="none" w:sz="0" w:space="0" w:color="auto"/>
        <w:left w:val="none" w:sz="0" w:space="0" w:color="auto"/>
        <w:bottom w:val="none" w:sz="0" w:space="0" w:color="auto"/>
        <w:right w:val="none" w:sz="0" w:space="0" w:color="auto"/>
      </w:divBdr>
    </w:div>
    <w:div w:id="2113014966">
      <w:bodyDiv w:val="1"/>
      <w:marLeft w:val="0"/>
      <w:marRight w:val="0"/>
      <w:marTop w:val="0"/>
      <w:marBottom w:val="0"/>
      <w:divBdr>
        <w:top w:val="none" w:sz="0" w:space="0" w:color="auto"/>
        <w:left w:val="none" w:sz="0" w:space="0" w:color="auto"/>
        <w:bottom w:val="none" w:sz="0" w:space="0" w:color="auto"/>
        <w:right w:val="none" w:sz="0" w:space="0" w:color="auto"/>
      </w:divBdr>
      <w:divsChild>
        <w:div w:id="1684476421">
          <w:marLeft w:val="0"/>
          <w:marRight w:val="0"/>
          <w:marTop w:val="0"/>
          <w:marBottom w:val="0"/>
          <w:divBdr>
            <w:top w:val="none" w:sz="0" w:space="0" w:color="auto"/>
            <w:left w:val="none" w:sz="0" w:space="0" w:color="auto"/>
            <w:bottom w:val="none" w:sz="0" w:space="0" w:color="auto"/>
            <w:right w:val="none" w:sz="0" w:space="0" w:color="auto"/>
          </w:divBdr>
        </w:div>
        <w:div w:id="1221598028">
          <w:marLeft w:val="0"/>
          <w:marRight w:val="0"/>
          <w:marTop w:val="0"/>
          <w:marBottom w:val="0"/>
          <w:divBdr>
            <w:top w:val="none" w:sz="0" w:space="0" w:color="auto"/>
            <w:left w:val="none" w:sz="0" w:space="0" w:color="auto"/>
            <w:bottom w:val="none" w:sz="0" w:space="0" w:color="auto"/>
            <w:right w:val="none" w:sz="0" w:space="0" w:color="auto"/>
          </w:divBdr>
        </w:div>
        <w:div w:id="1029986978">
          <w:marLeft w:val="0"/>
          <w:marRight w:val="0"/>
          <w:marTop w:val="0"/>
          <w:marBottom w:val="0"/>
          <w:divBdr>
            <w:top w:val="none" w:sz="0" w:space="0" w:color="auto"/>
            <w:left w:val="none" w:sz="0" w:space="0" w:color="auto"/>
            <w:bottom w:val="none" w:sz="0" w:space="0" w:color="auto"/>
            <w:right w:val="none" w:sz="0" w:space="0" w:color="auto"/>
          </w:divBdr>
        </w:div>
        <w:div w:id="222714608">
          <w:marLeft w:val="0"/>
          <w:marRight w:val="0"/>
          <w:marTop w:val="0"/>
          <w:marBottom w:val="0"/>
          <w:divBdr>
            <w:top w:val="none" w:sz="0" w:space="0" w:color="auto"/>
            <w:left w:val="none" w:sz="0" w:space="0" w:color="auto"/>
            <w:bottom w:val="none" w:sz="0" w:space="0" w:color="auto"/>
            <w:right w:val="none" w:sz="0" w:space="0" w:color="auto"/>
          </w:divBdr>
        </w:div>
        <w:div w:id="1515730414">
          <w:marLeft w:val="0"/>
          <w:marRight w:val="0"/>
          <w:marTop w:val="0"/>
          <w:marBottom w:val="0"/>
          <w:divBdr>
            <w:top w:val="none" w:sz="0" w:space="0" w:color="auto"/>
            <w:left w:val="none" w:sz="0" w:space="0" w:color="auto"/>
            <w:bottom w:val="none" w:sz="0" w:space="0" w:color="auto"/>
            <w:right w:val="none" w:sz="0" w:space="0" w:color="auto"/>
          </w:divBdr>
        </w:div>
        <w:div w:id="2108648696">
          <w:marLeft w:val="0"/>
          <w:marRight w:val="0"/>
          <w:marTop w:val="0"/>
          <w:marBottom w:val="0"/>
          <w:divBdr>
            <w:top w:val="none" w:sz="0" w:space="0" w:color="auto"/>
            <w:left w:val="none" w:sz="0" w:space="0" w:color="auto"/>
            <w:bottom w:val="none" w:sz="0" w:space="0" w:color="auto"/>
            <w:right w:val="none" w:sz="0" w:space="0" w:color="auto"/>
          </w:divBdr>
        </w:div>
        <w:div w:id="88235526">
          <w:marLeft w:val="0"/>
          <w:marRight w:val="0"/>
          <w:marTop w:val="0"/>
          <w:marBottom w:val="0"/>
          <w:divBdr>
            <w:top w:val="none" w:sz="0" w:space="0" w:color="auto"/>
            <w:left w:val="none" w:sz="0" w:space="0" w:color="auto"/>
            <w:bottom w:val="none" w:sz="0" w:space="0" w:color="auto"/>
            <w:right w:val="none" w:sz="0" w:space="0" w:color="auto"/>
          </w:divBdr>
        </w:div>
        <w:div w:id="664892443">
          <w:marLeft w:val="0"/>
          <w:marRight w:val="0"/>
          <w:marTop w:val="0"/>
          <w:marBottom w:val="0"/>
          <w:divBdr>
            <w:top w:val="none" w:sz="0" w:space="0" w:color="auto"/>
            <w:left w:val="none" w:sz="0" w:space="0" w:color="auto"/>
            <w:bottom w:val="none" w:sz="0" w:space="0" w:color="auto"/>
            <w:right w:val="none" w:sz="0" w:space="0" w:color="auto"/>
          </w:divBdr>
        </w:div>
        <w:div w:id="1626540851">
          <w:marLeft w:val="0"/>
          <w:marRight w:val="0"/>
          <w:marTop w:val="0"/>
          <w:marBottom w:val="0"/>
          <w:divBdr>
            <w:top w:val="none" w:sz="0" w:space="0" w:color="auto"/>
            <w:left w:val="none" w:sz="0" w:space="0" w:color="auto"/>
            <w:bottom w:val="none" w:sz="0" w:space="0" w:color="auto"/>
            <w:right w:val="none" w:sz="0" w:space="0" w:color="auto"/>
          </w:divBdr>
        </w:div>
        <w:div w:id="908614830">
          <w:marLeft w:val="0"/>
          <w:marRight w:val="0"/>
          <w:marTop w:val="0"/>
          <w:marBottom w:val="0"/>
          <w:divBdr>
            <w:top w:val="none" w:sz="0" w:space="0" w:color="auto"/>
            <w:left w:val="none" w:sz="0" w:space="0" w:color="auto"/>
            <w:bottom w:val="none" w:sz="0" w:space="0" w:color="auto"/>
            <w:right w:val="none" w:sz="0" w:space="0" w:color="auto"/>
          </w:divBdr>
        </w:div>
        <w:div w:id="643119803">
          <w:marLeft w:val="0"/>
          <w:marRight w:val="0"/>
          <w:marTop w:val="0"/>
          <w:marBottom w:val="0"/>
          <w:divBdr>
            <w:top w:val="none" w:sz="0" w:space="0" w:color="auto"/>
            <w:left w:val="none" w:sz="0" w:space="0" w:color="auto"/>
            <w:bottom w:val="none" w:sz="0" w:space="0" w:color="auto"/>
            <w:right w:val="none" w:sz="0" w:space="0" w:color="auto"/>
          </w:divBdr>
        </w:div>
        <w:div w:id="1001085933">
          <w:marLeft w:val="0"/>
          <w:marRight w:val="0"/>
          <w:marTop w:val="0"/>
          <w:marBottom w:val="0"/>
          <w:divBdr>
            <w:top w:val="none" w:sz="0" w:space="0" w:color="auto"/>
            <w:left w:val="none" w:sz="0" w:space="0" w:color="auto"/>
            <w:bottom w:val="none" w:sz="0" w:space="0" w:color="auto"/>
            <w:right w:val="none" w:sz="0" w:space="0" w:color="auto"/>
          </w:divBdr>
        </w:div>
        <w:div w:id="846140459">
          <w:marLeft w:val="0"/>
          <w:marRight w:val="0"/>
          <w:marTop w:val="0"/>
          <w:marBottom w:val="0"/>
          <w:divBdr>
            <w:top w:val="none" w:sz="0" w:space="0" w:color="auto"/>
            <w:left w:val="none" w:sz="0" w:space="0" w:color="auto"/>
            <w:bottom w:val="none" w:sz="0" w:space="0" w:color="auto"/>
            <w:right w:val="none" w:sz="0" w:space="0" w:color="auto"/>
          </w:divBdr>
        </w:div>
        <w:div w:id="1067532475">
          <w:marLeft w:val="0"/>
          <w:marRight w:val="0"/>
          <w:marTop w:val="0"/>
          <w:marBottom w:val="0"/>
          <w:divBdr>
            <w:top w:val="none" w:sz="0" w:space="0" w:color="auto"/>
            <w:left w:val="none" w:sz="0" w:space="0" w:color="auto"/>
            <w:bottom w:val="none" w:sz="0" w:space="0" w:color="auto"/>
            <w:right w:val="none" w:sz="0" w:space="0" w:color="auto"/>
          </w:divBdr>
        </w:div>
        <w:div w:id="1445072075">
          <w:marLeft w:val="0"/>
          <w:marRight w:val="0"/>
          <w:marTop w:val="0"/>
          <w:marBottom w:val="0"/>
          <w:divBdr>
            <w:top w:val="none" w:sz="0" w:space="0" w:color="auto"/>
            <w:left w:val="none" w:sz="0" w:space="0" w:color="auto"/>
            <w:bottom w:val="none" w:sz="0" w:space="0" w:color="auto"/>
            <w:right w:val="none" w:sz="0" w:space="0" w:color="auto"/>
          </w:divBdr>
        </w:div>
        <w:div w:id="1702894004">
          <w:marLeft w:val="0"/>
          <w:marRight w:val="0"/>
          <w:marTop w:val="0"/>
          <w:marBottom w:val="0"/>
          <w:divBdr>
            <w:top w:val="none" w:sz="0" w:space="0" w:color="auto"/>
            <w:left w:val="none" w:sz="0" w:space="0" w:color="auto"/>
            <w:bottom w:val="none" w:sz="0" w:space="0" w:color="auto"/>
            <w:right w:val="none" w:sz="0" w:space="0" w:color="auto"/>
          </w:divBdr>
        </w:div>
        <w:div w:id="339741087">
          <w:marLeft w:val="0"/>
          <w:marRight w:val="0"/>
          <w:marTop w:val="0"/>
          <w:marBottom w:val="0"/>
          <w:divBdr>
            <w:top w:val="none" w:sz="0" w:space="0" w:color="auto"/>
            <w:left w:val="none" w:sz="0" w:space="0" w:color="auto"/>
            <w:bottom w:val="none" w:sz="0" w:space="0" w:color="auto"/>
            <w:right w:val="none" w:sz="0" w:space="0" w:color="auto"/>
          </w:divBdr>
        </w:div>
        <w:div w:id="639654231">
          <w:marLeft w:val="0"/>
          <w:marRight w:val="0"/>
          <w:marTop w:val="0"/>
          <w:marBottom w:val="0"/>
          <w:divBdr>
            <w:top w:val="none" w:sz="0" w:space="0" w:color="auto"/>
            <w:left w:val="none" w:sz="0" w:space="0" w:color="auto"/>
            <w:bottom w:val="none" w:sz="0" w:space="0" w:color="auto"/>
            <w:right w:val="none" w:sz="0" w:space="0" w:color="auto"/>
          </w:divBdr>
        </w:div>
        <w:div w:id="2025477200">
          <w:marLeft w:val="0"/>
          <w:marRight w:val="0"/>
          <w:marTop w:val="0"/>
          <w:marBottom w:val="0"/>
          <w:divBdr>
            <w:top w:val="none" w:sz="0" w:space="0" w:color="auto"/>
            <w:left w:val="none" w:sz="0" w:space="0" w:color="auto"/>
            <w:bottom w:val="none" w:sz="0" w:space="0" w:color="auto"/>
            <w:right w:val="none" w:sz="0" w:space="0" w:color="auto"/>
          </w:divBdr>
        </w:div>
        <w:div w:id="67708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8D46-AC80-4CEC-9CBB-E5365008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3291</Words>
  <Characters>18104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GIGLIOLA CORPUS</cp:lastModifiedBy>
  <cp:revision>2</cp:revision>
  <cp:lastPrinted>2019-01-10T17:19:00Z</cp:lastPrinted>
  <dcterms:created xsi:type="dcterms:W3CDTF">2019-09-10T22:23:00Z</dcterms:created>
  <dcterms:modified xsi:type="dcterms:W3CDTF">2019-09-10T22:23:00Z</dcterms:modified>
</cp:coreProperties>
</file>